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E4D40" w14:textId="4296509F" w:rsidR="002A73F1" w:rsidRDefault="002A73F1" w:rsidP="002A73F1">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109</w:t>
      </w:r>
      <w:r>
        <w:rPr>
          <w:b/>
          <w:noProof/>
          <w:sz w:val="24"/>
        </w:rPr>
        <w:tab/>
      </w:r>
      <w:r w:rsidRPr="00C95FBA">
        <w:rPr>
          <w:b/>
          <w:noProof/>
          <w:sz w:val="24"/>
        </w:rPr>
        <w:t>R4-23</w:t>
      </w:r>
      <w:r w:rsidR="000E164C">
        <w:rPr>
          <w:b/>
          <w:noProof/>
          <w:sz w:val="24"/>
        </w:rPr>
        <w:t>19270</w:t>
      </w:r>
    </w:p>
    <w:p w14:paraId="63C63B34" w14:textId="08F67D3C" w:rsidR="001512D7" w:rsidRPr="00566BC5" w:rsidRDefault="002A73F1" w:rsidP="002A73F1">
      <w:pPr>
        <w:pStyle w:val="a4"/>
        <w:tabs>
          <w:tab w:val="left" w:pos="5265"/>
        </w:tabs>
        <w:outlineLvl w:val="0"/>
        <w:rPr>
          <w:b w:val="0"/>
          <w:sz w:val="24"/>
        </w:rPr>
      </w:pPr>
      <w:r w:rsidRPr="007878DD">
        <w:rPr>
          <w:rFonts w:eastAsia="宋体" w:cs="Arial"/>
          <w:sz w:val="24"/>
          <w:szCs w:val="24"/>
          <w:lang w:eastAsia="zh-CN"/>
        </w:rPr>
        <w:t>Chicago, US, November 13 – 17, 2023</w:t>
      </w:r>
      <w:r w:rsidR="00880659">
        <w:rPr>
          <w:rFonts w:eastAsia="宋体" w:cs="Arial"/>
          <w:sz w:val="24"/>
          <w:szCs w:val="24"/>
          <w:lang w:eastAsia="zh-CN"/>
        </w:rPr>
        <w:tab/>
      </w:r>
      <w:r w:rsidR="00CE0BDC">
        <w:rPr>
          <w:rFonts w:cs="Arial"/>
          <w:sz w:val="24"/>
        </w:rPr>
        <w:br/>
      </w:r>
    </w:p>
    <w:p w14:paraId="46DA2A95" w14:textId="055A094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C0B06">
        <w:rPr>
          <w:rFonts w:ascii="Arial" w:hAnsi="Arial" w:cs="Arial"/>
          <w:b/>
        </w:rPr>
        <w:t>Discussion o</w:t>
      </w:r>
      <w:r w:rsidR="00BC68FA">
        <w:rPr>
          <w:rFonts w:ascii="Arial" w:hAnsi="Arial" w:cs="Arial"/>
          <w:b/>
        </w:rPr>
        <w:t xml:space="preserve">n </w:t>
      </w:r>
      <w:r w:rsidR="00173484">
        <w:rPr>
          <w:rFonts w:ascii="Arial" w:hAnsi="Arial" w:cs="Arial"/>
          <w:b/>
        </w:rPr>
        <w:t xml:space="preserve">TRP TRS </w:t>
      </w:r>
      <w:r w:rsidR="008A4C3D">
        <w:rPr>
          <w:rFonts w:ascii="Arial" w:hAnsi="Arial" w:cs="Arial"/>
          <w:b/>
        </w:rPr>
        <w:t>measurement grid for coherent UL MIMO</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F7AC94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15831">
        <w:rPr>
          <w:rFonts w:ascii="Arial" w:hAnsi="Arial" w:cs="Arial"/>
          <w:b/>
        </w:rPr>
        <w:t>8</w:t>
      </w:r>
      <w:r w:rsidR="00C962A4">
        <w:rPr>
          <w:rFonts w:ascii="Arial" w:hAnsi="Arial" w:cs="Arial"/>
          <w:b/>
        </w:rPr>
        <w:t>.</w:t>
      </w:r>
      <w:r w:rsidR="00C6126F">
        <w:rPr>
          <w:rFonts w:ascii="Arial" w:hAnsi="Arial" w:cs="Arial"/>
          <w:b/>
        </w:rPr>
        <w:t>15</w:t>
      </w:r>
      <w:r w:rsidR="002A57E6">
        <w:rPr>
          <w:rFonts w:ascii="Arial" w:hAnsi="Arial" w:cs="Arial"/>
          <w:b/>
        </w:rPr>
        <w:t>.</w:t>
      </w:r>
      <w:r w:rsidR="00C6126F">
        <w:rPr>
          <w:rFonts w:ascii="Arial" w:hAnsi="Arial" w:cs="Arial"/>
          <w:b/>
        </w:rPr>
        <w:t>2</w:t>
      </w:r>
      <w:r w:rsidR="002A57E6">
        <w:rPr>
          <w:rFonts w:ascii="Arial" w:hAnsi="Arial" w:cs="Arial"/>
          <w:b/>
        </w:rPr>
        <w:t>.</w:t>
      </w:r>
      <w:r w:rsidR="008A4C3D">
        <w:rPr>
          <w:rFonts w:ascii="Arial" w:hAnsi="Arial" w:cs="Arial"/>
          <w:b/>
        </w:rPr>
        <w:t>4</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1D17BFE3" w14:textId="57C3CEE6" w:rsidR="007503DC" w:rsidRDefault="007503DC" w:rsidP="00AE7D48">
      <w:pPr>
        <w:rPr>
          <w:lang w:eastAsia="zh-CN"/>
        </w:rPr>
      </w:pPr>
      <w:r>
        <w:rPr>
          <w:rFonts w:hint="eastAsia"/>
          <w:lang w:eastAsia="zh-CN"/>
        </w:rPr>
        <w:t>R</w:t>
      </w:r>
      <w:r>
        <w:rPr>
          <w:lang w:eastAsia="zh-CN"/>
        </w:rPr>
        <w:t>AN4 has developed coarser measurement grid as a test time reduction method, as indicated Table 5.1.1-1 and Table 5.2.1-1 in TR38.870:</w:t>
      </w:r>
    </w:p>
    <w:p w14:paraId="27FAD7CE" w14:textId="77777777" w:rsidR="007503DC" w:rsidRDefault="007503DC" w:rsidP="007503DC">
      <w:pPr>
        <w:pStyle w:val="TH"/>
      </w:pPr>
      <w:r>
        <w:t>Table 5.1.1-1 of TR38.870: Applicability for TRP measurement grids</w:t>
      </w:r>
    </w:p>
    <w:tbl>
      <w:tblPr>
        <w:tblStyle w:val="ad"/>
        <w:tblW w:w="0" w:type="auto"/>
        <w:jc w:val="center"/>
        <w:tblLook w:val="04A0" w:firstRow="1" w:lastRow="0" w:firstColumn="1" w:lastColumn="0" w:noHBand="0" w:noVBand="1"/>
      </w:tblPr>
      <w:tblGrid>
        <w:gridCol w:w="1152"/>
        <w:gridCol w:w="1440"/>
        <w:gridCol w:w="960"/>
        <w:gridCol w:w="432"/>
        <w:gridCol w:w="432"/>
        <w:gridCol w:w="1440"/>
      </w:tblGrid>
      <w:tr w:rsidR="007503DC" w14:paraId="4E78CC5E" w14:textId="77777777" w:rsidTr="00A54DD9">
        <w:trPr>
          <w:jc w:val="center"/>
        </w:trPr>
        <w:tc>
          <w:tcPr>
            <w:tcW w:w="1152" w:type="dxa"/>
            <w:shd w:val="clear" w:color="auto" w:fill="D9D9D9" w:themeFill="background1" w:themeFillShade="D9"/>
          </w:tcPr>
          <w:p w14:paraId="5D35B0C2" w14:textId="77777777" w:rsidR="007503DC" w:rsidRDefault="007503DC" w:rsidP="00A54DD9">
            <w:pPr>
              <w:pStyle w:val="TAH"/>
            </w:pPr>
            <w:r>
              <w:t>Frequency Range</w:t>
            </w:r>
          </w:p>
        </w:tc>
        <w:tc>
          <w:tcPr>
            <w:tcW w:w="1440" w:type="dxa"/>
            <w:shd w:val="clear" w:color="auto" w:fill="D9D9D9" w:themeFill="background1" w:themeFillShade="D9"/>
          </w:tcPr>
          <w:p w14:paraId="6FCAE1C8" w14:textId="77777777" w:rsidR="007503DC" w:rsidRDefault="007503DC" w:rsidP="00A54DD9">
            <w:pPr>
              <w:pStyle w:val="TAH"/>
            </w:pPr>
            <w:r>
              <w:t>Quadrature</w:t>
            </w:r>
          </w:p>
        </w:tc>
        <w:tc>
          <w:tcPr>
            <w:tcW w:w="864" w:type="dxa"/>
            <w:shd w:val="clear" w:color="auto" w:fill="D9D9D9" w:themeFill="background1" w:themeFillShade="D9"/>
          </w:tcPr>
          <w:p w14:paraId="5544B7A8" w14:textId="77777777" w:rsidR="007503DC" w:rsidRDefault="007503DC" w:rsidP="00A54DD9">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48468791" w14:textId="77777777" w:rsidR="007503DC" w:rsidRPr="00BE3D3A" w:rsidRDefault="007503DC" w:rsidP="00A54DD9">
            <w:pPr>
              <w:pStyle w:val="TAH"/>
              <w:rPr>
                <w:rFonts w:cs="Arial"/>
                <w:i/>
                <w:iCs/>
                <w:szCs w:val="21"/>
              </w:rPr>
            </w:pPr>
            <w:r>
              <w:rPr>
                <w:rFonts w:cs="Arial"/>
                <w:i/>
                <w:iCs/>
                <w:szCs w:val="21"/>
              </w:rPr>
              <w:t>N</w:t>
            </w:r>
          </w:p>
        </w:tc>
        <w:tc>
          <w:tcPr>
            <w:tcW w:w="432" w:type="dxa"/>
            <w:shd w:val="clear" w:color="auto" w:fill="D9D9D9" w:themeFill="background1" w:themeFillShade="D9"/>
          </w:tcPr>
          <w:p w14:paraId="54CB8FDB" w14:textId="77777777" w:rsidR="007503DC" w:rsidRPr="00563F4F" w:rsidRDefault="007503DC" w:rsidP="00A54DD9">
            <w:pPr>
              <w:pStyle w:val="TAH"/>
              <w:rPr>
                <w:rFonts w:cs="Arial"/>
                <w:i/>
                <w:iCs/>
                <w:szCs w:val="21"/>
              </w:rPr>
            </w:pPr>
            <w:r w:rsidRPr="00563F4F">
              <w:rPr>
                <w:rFonts w:cs="Arial"/>
                <w:i/>
                <w:iCs/>
                <w:szCs w:val="21"/>
              </w:rPr>
              <w:t>M</w:t>
            </w:r>
          </w:p>
        </w:tc>
        <w:tc>
          <w:tcPr>
            <w:tcW w:w="1440" w:type="dxa"/>
            <w:shd w:val="clear" w:color="auto" w:fill="D9D9D9" w:themeFill="background1" w:themeFillShade="D9"/>
          </w:tcPr>
          <w:p w14:paraId="205A97A8" w14:textId="77777777" w:rsidR="007503DC" w:rsidRDefault="007503DC" w:rsidP="00A54DD9">
            <w:pPr>
              <w:pStyle w:val="TAH"/>
            </w:pPr>
            <w:r w:rsidRPr="001C3E6E">
              <w:rPr>
                <w:rFonts w:cs="Arial"/>
                <w:szCs w:val="21"/>
              </w:rPr>
              <w:t>Min. Number of Grid Points</w:t>
            </w:r>
          </w:p>
        </w:tc>
      </w:tr>
      <w:tr w:rsidR="007503DC" w14:paraId="1AC7F8F9" w14:textId="77777777" w:rsidTr="00A54DD9">
        <w:trPr>
          <w:jc w:val="center"/>
        </w:trPr>
        <w:tc>
          <w:tcPr>
            <w:tcW w:w="1152" w:type="dxa"/>
            <w:vMerge w:val="restart"/>
          </w:tcPr>
          <w:p w14:paraId="0B44FECE" w14:textId="77777777" w:rsidR="007503DC" w:rsidRDefault="007503DC" w:rsidP="00A54DD9">
            <w:pPr>
              <w:pStyle w:val="TAL"/>
            </w:pPr>
            <w:r>
              <w:t>&lt; 3GHz</w:t>
            </w:r>
          </w:p>
        </w:tc>
        <w:tc>
          <w:tcPr>
            <w:tcW w:w="1440" w:type="dxa"/>
            <w:vMerge w:val="restart"/>
          </w:tcPr>
          <w:p w14:paraId="70EFD157" w14:textId="77777777" w:rsidR="007503DC" w:rsidRDefault="007503DC" w:rsidP="00A54DD9">
            <w:pPr>
              <w:pStyle w:val="TAL"/>
            </w:pPr>
            <w:r>
              <w:t>sin(</w:t>
            </w:r>
            <w:r w:rsidRPr="00563F4F">
              <w:rPr>
                <w:rFonts w:ascii="Symbol" w:hAnsi="Symbol"/>
              </w:rPr>
              <w:t></w:t>
            </w:r>
            <w:r>
              <w:t>)</w:t>
            </w:r>
          </w:p>
        </w:tc>
        <w:tc>
          <w:tcPr>
            <w:tcW w:w="864" w:type="dxa"/>
          </w:tcPr>
          <w:p w14:paraId="3B3EF2C3" w14:textId="77777777" w:rsidR="007503DC" w:rsidRDefault="007503DC" w:rsidP="00A54DD9">
            <w:pPr>
              <w:pStyle w:val="TAL"/>
            </w:pPr>
            <w:r>
              <w:t>15</w:t>
            </w:r>
          </w:p>
        </w:tc>
        <w:tc>
          <w:tcPr>
            <w:tcW w:w="432" w:type="dxa"/>
          </w:tcPr>
          <w:p w14:paraId="78F3FBED" w14:textId="77777777" w:rsidR="007503DC" w:rsidRDefault="007503DC" w:rsidP="00A54DD9">
            <w:pPr>
              <w:pStyle w:val="TAL"/>
            </w:pPr>
            <w:r>
              <w:t>12</w:t>
            </w:r>
          </w:p>
        </w:tc>
        <w:tc>
          <w:tcPr>
            <w:tcW w:w="432" w:type="dxa"/>
          </w:tcPr>
          <w:p w14:paraId="4314B22D" w14:textId="77777777" w:rsidR="007503DC" w:rsidRDefault="007503DC" w:rsidP="00A54DD9">
            <w:pPr>
              <w:pStyle w:val="TAL"/>
            </w:pPr>
            <w:r>
              <w:t>24</w:t>
            </w:r>
          </w:p>
        </w:tc>
        <w:tc>
          <w:tcPr>
            <w:tcW w:w="1440" w:type="dxa"/>
          </w:tcPr>
          <w:p w14:paraId="0C044496" w14:textId="77777777" w:rsidR="007503DC" w:rsidRDefault="007503DC" w:rsidP="00A54DD9">
            <w:pPr>
              <w:pStyle w:val="TAL"/>
            </w:pPr>
            <w:r>
              <w:t>266</w:t>
            </w:r>
          </w:p>
        </w:tc>
      </w:tr>
      <w:tr w:rsidR="007503DC" w14:paraId="72DD9E24" w14:textId="77777777" w:rsidTr="00A54DD9">
        <w:trPr>
          <w:jc w:val="center"/>
        </w:trPr>
        <w:tc>
          <w:tcPr>
            <w:tcW w:w="1152" w:type="dxa"/>
            <w:vMerge/>
          </w:tcPr>
          <w:p w14:paraId="04A73111" w14:textId="77777777" w:rsidR="007503DC" w:rsidRDefault="007503DC" w:rsidP="00A54DD9">
            <w:pPr>
              <w:pStyle w:val="TH"/>
            </w:pPr>
          </w:p>
        </w:tc>
        <w:tc>
          <w:tcPr>
            <w:tcW w:w="1440" w:type="dxa"/>
            <w:vMerge/>
          </w:tcPr>
          <w:p w14:paraId="1D120D07" w14:textId="77777777" w:rsidR="007503DC" w:rsidRDefault="007503DC" w:rsidP="00A54DD9">
            <w:pPr>
              <w:pStyle w:val="TAL"/>
            </w:pPr>
          </w:p>
        </w:tc>
        <w:tc>
          <w:tcPr>
            <w:tcW w:w="864" w:type="dxa"/>
          </w:tcPr>
          <w:p w14:paraId="588A93B1" w14:textId="77777777" w:rsidR="007503DC" w:rsidRDefault="007503DC" w:rsidP="00A54DD9">
            <w:pPr>
              <w:pStyle w:val="TAL"/>
            </w:pPr>
            <w:r>
              <w:t>30</w:t>
            </w:r>
          </w:p>
        </w:tc>
        <w:tc>
          <w:tcPr>
            <w:tcW w:w="432" w:type="dxa"/>
          </w:tcPr>
          <w:p w14:paraId="5750D872" w14:textId="77777777" w:rsidR="007503DC" w:rsidRDefault="007503DC" w:rsidP="00A54DD9">
            <w:pPr>
              <w:pStyle w:val="TAL"/>
            </w:pPr>
            <w:r>
              <w:t>6</w:t>
            </w:r>
          </w:p>
        </w:tc>
        <w:tc>
          <w:tcPr>
            <w:tcW w:w="432" w:type="dxa"/>
          </w:tcPr>
          <w:p w14:paraId="538C83E0" w14:textId="77777777" w:rsidR="007503DC" w:rsidRDefault="007503DC" w:rsidP="00A54DD9">
            <w:pPr>
              <w:pStyle w:val="TAL"/>
            </w:pPr>
            <w:r>
              <w:t>12</w:t>
            </w:r>
          </w:p>
        </w:tc>
        <w:tc>
          <w:tcPr>
            <w:tcW w:w="1440" w:type="dxa"/>
          </w:tcPr>
          <w:p w14:paraId="50AC08E2" w14:textId="77777777" w:rsidR="007503DC" w:rsidRDefault="007503DC" w:rsidP="00A54DD9">
            <w:pPr>
              <w:pStyle w:val="TAL"/>
            </w:pPr>
            <w:r>
              <w:t>62</w:t>
            </w:r>
          </w:p>
        </w:tc>
      </w:tr>
      <w:tr w:rsidR="007503DC" w14:paraId="434DFAD5" w14:textId="77777777" w:rsidTr="00A54DD9">
        <w:trPr>
          <w:jc w:val="center"/>
        </w:trPr>
        <w:tc>
          <w:tcPr>
            <w:tcW w:w="1152" w:type="dxa"/>
            <w:vMerge/>
          </w:tcPr>
          <w:p w14:paraId="3B08B554" w14:textId="77777777" w:rsidR="007503DC" w:rsidRDefault="007503DC" w:rsidP="00A54DD9">
            <w:pPr>
              <w:pStyle w:val="TH"/>
            </w:pPr>
          </w:p>
        </w:tc>
        <w:tc>
          <w:tcPr>
            <w:tcW w:w="1440" w:type="dxa"/>
            <w:vMerge w:val="restart"/>
          </w:tcPr>
          <w:p w14:paraId="582120DF" w14:textId="77777777" w:rsidR="007503DC" w:rsidRDefault="007503DC" w:rsidP="00A54DD9">
            <w:pPr>
              <w:pStyle w:val="TAL"/>
            </w:pPr>
            <w:r>
              <w:t>Clenshaw-Curtis</w:t>
            </w:r>
          </w:p>
        </w:tc>
        <w:tc>
          <w:tcPr>
            <w:tcW w:w="864" w:type="dxa"/>
          </w:tcPr>
          <w:p w14:paraId="09F6DE30" w14:textId="77777777" w:rsidR="007503DC" w:rsidRDefault="007503DC" w:rsidP="00A54DD9">
            <w:pPr>
              <w:pStyle w:val="TAL"/>
            </w:pPr>
            <w:r>
              <w:t>15</w:t>
            </w:r>
          </w:p>
        </w:tc>
        <w:tc>
          <w:tcPr>
            <w:tcW w:w="432" w:type="dxa"/>
          </w:tcPr>
          <w:p w14:paraId="5EB67C60" w14:textId="77777777" w:rsidR="007503DC" w:rsidRDefault="007503DC" w:rsidP="00A54DD9">
            <w:pPr>
              <w:pStyle w:val="TAL"/>
            </w:pPr>
            <w:r>
              <w:t>12</w:t>
            </w:r>
          </w:p>
        </w:tc>
        <w:tc>
          <w:tcPr>
            <w:tcW w:w="432" w:type="dxa"/>
          </w:tcPr>
          <w:p w14:paraId="19CE5DC6" w14:textId="77777777" w:rsidR="007503DC" w:rsidRDefault="007503DC" w:rsidP="00A54DD9">
            <w:pPr>
              <w:pStyle w:val="TAL"/>
            </w:pPr>
            <w:r>
              <w:t>24</w:t>
            </w:r>
          </w:p>
        </w:tc>
        <w:tc>
          <w:tcPr>
            <w:tcW w:w="1440" w:type="dxa"/>
          </w:tcPr>
          <w:p w14:paraId="1CF021D0" w14:textId="77777777" w:rsidR="007503DC" w:rsidRDefault="007503DC" w:rsidP="00A54DD9">
            <w:pPr>
              <w:pStyle w:val="TAL"/>
            </w:pPr>
            <w:r>
              <w:t>266</w:t>
            </w:r>
          </w:p>
        </w:tc>
      </w:tr>
      <w:tr w:rsidR="007503DC" w14:paraId="0764FB20" w14:textId="77777777" w:rsidTr="00A54DD9">
        <w:trPr>
          <w:jc w:val="center"/>
        </w:trPr>
        <w:tc>
          <w:tcPr>
            <w:tcW w:w="1152" w:type="dxa"/>
            <w:vMerge/>
          </w:tcPr>
          <w:p w14:paraId="219CA827" w14:textId="77777777" w:rsidR="007503DC" w:rsidRDefault="007503DC" w:rsidP="00A54DD9">
            <w:pPr>
              <w:pStyle w:val="TH"/>
            </w:pPr>
          </w:p>
        </w:tc>
        <w:tc>
          <w:tcPr>
            <w:tcW w:w="1440" w:type="dxa"/>
            <w:vMerge/>
          </w:tcPr>
          <w:p w14:paraId="11EBB3CB" w14:textId="77777777" w:rsidR="007503DC" w:rsidRDefault="007503DC" w:rsidP="00A54DD9">
            <w:pPr>
              <w:pStyle w:val="TAL"/>
            </w:pPr>
          </w:p>
        </w:tc>
        <w:tc>
          <w:tcPr>
            <w:tcW w:w="864" w:type="dxa"/>
          </w:tcPr>
          <w:p w14:paraId="1A5D1B23" w14:textId="77777777" w:rsidR="007503DC" w:rsidRDefault="007503DC" w:rsidP="00A54DD9">
            <w:pPr>
              <w:pStyle w:val="TAL"/>
            </w:pPr>
            <w:r>
              <w:t>30</w:t>
            </w:r>
          </w:p>
        </w:tc>
        <w:tc>
          <w:tcPr>
            <w:tcW w:w="432" w:type="dxa"/>
          </w:tcPr>
          <w:p w14:paraId="00E6BD86" w14:textId="77777777" w:rsidR="007503DC" w:rsidRDefault="007503DC" w:rsidP="00A54DD9">
            <w:pPr>
              <w:pStyle w:val="TAL"/>
            </w:pPr>
            <w:r>
              <w:t>6</w:t>
            </w:r>
          </w:p>
        </w:tc>
        <w:tc>
          <w:tcPr>
            <w:tcW w:w="432" w:type="dxa"/>
          </w:tcPr>
          <w:p w14:paraId="2F016CD0" w14:textId="77777777" w:rsidR="007503DC" w:rsidRDefault="007503DC" w:rsidP="00A54DD9">
            <w:pPr>
              <w:pStyle w:val="TAL"/>
            </w:pPr>
            <w:r>
              <w:t>12</w:t>
            </w:r>
          </w:p>
        </w:tc>
        <w:tc>
          <w:tcPr>
            <w:tcW w:w="1440" w:type="dxa"/>
          </w:tcPr>
          <w:p w14:paraId="64B824B4" w14:textId="77777777" w:rsidR="007503DC" w:rsidRDefault="007503DC" w:rsidP="00A54DD9">
            <w:pPr>
              <w:pStyle w:val="TAL"/>
            </w:pPr>
            <w:r>
              <w:t>62</w:t>
            </w:r>
          </w:p>
        </w:tc>
      </w:tr>
      <w:tr w:rsidR="007503DC" w14:paraId="7F645125" w14:textId="77777777" w:rsidTr="00A54DD9">
        <w:trPr>
          <w:jc w:val="center"/>
        </w:trPr>
        <w:tc>
          <w:tcPr>
            <w:tcW w:w="1152" w:type="dxa"/>
            <w:vMerge w:val="restart"/>
          </w:tcPr>
          <w:p w14:paraId="4802C1CF" w14:textId="77777777" w:rsidR="007503DC" w:rsidRDefault="007503DC" w:rsidP="00A54DD9">
            <w:pPr>
              <w:pStyle w:val="TAL"/>
            </w:pPr>
            <w:r>
              <w:t>&gt; 3GHz</w:t>
            </w:r>
          </w:p>
        </w:tc>
        <w:tc>
          <w:tcPr>
            <w:tcW w:w="1440" w:type="dxa"/>
            <w:vMerge w:val="restart"/>
          </w:tcPr>
          <w:p w14:paraId="2CD1EB1B" w14:textId="77777777" w:rsidR="007503DC" w:rsidRDefault="007503DC" w:rsidP="00A54DD9">
            <w:pPr>
              <w:pStyle w:val="TAL"/>
            </w:pPr>
            <w:r>
              <w:t>sin(</w:t>
            </w:r>
            <w:r w:rsidRPr="00563F4F">
              <w:rPr>
                <w:rFonts w:ascii="Symbol" w:hAnsi="Symbol"/>
              </w:rPr>
              <w:t></w:t>
            </w:r>
            <w:r>
              <w:t>)</w:t>
            </w:r>
          </w:p>
        </w:tc>
        <w:tc>
          <w:tcPr>
            <w:tcW w:w="864" w:type="dxa"/>
          </w:tcPr>
          <w:p w14:paraId="0C353A89" w14:textId="77777777" w:rsidR="007503DC" w:rsidRDefault="007503DC" w:rsidP="00A54DD9">
            <w:pPr>
              <w:pStyle w:val="TAL"/>
            </w:pPr>
            <w:r>
              <w:t>15</w:t>
            </w:r>
          </w:p>
        </w:tc>
        <w:tc>
          <w:tcPr>
            <w:tcW w:w="432" w:type="dxa"/>
          </w:tcPr>
          <w:p w14:paraId="7113576F" w14:textId="77777777" w:rsidR="007503DC" w:rsidRDefault="007503DC" w:rsidP="00A54DD9">
            <w:pPr>
              <w:pStyle w:val="TAL"/>
            </w:pPr>
            <w:r>
              <w:t>12</w:t>
            </w:r>
          </w:p>
        </w:tc>
        <w:tc>
          <w:tcPr>
            <w:tcW w:w="432" w:type="dxa"/>
          </w:tcPr>
          <w:p w14:paraId="0E0E29F9" w14:textId="77777777" w:rsidR="007503DC" w:rsidRDefault="007503DC" w:rsidP="00A54DD9">
            <w:pPr>
              <w:pStyle w:val="TAL"/>
            </w:pPr>
            <w:r>
              <w:t>24</w:t>
            </w:r>
          </w:p>
        </w:tc>
        <w:tc>
          <w:tcPr>
            <w:tcW w:w="1440" w:type="dxa"/>
          </w:tcPr>
          <w:p w14:paraId="506CF79E" w14:textId="77777777" w:rsidR="007503DC" w:rsidRDefault="007503DC" w:rsidP="00A54DD9">
            <w:pPr>
              <w:pStyle w:val="TAL"/>
            </w:pPr>
            <w:r>
              <w:t>266</w:t>
            </w:r>
          </w:p>
        </w:tc>
      </w:tr>
      <w:tr w:rsidR="007503DC" w14:paraId="42B01E04" w14:textId="77777777" w:rsidTr="00A54DD9">
        <w:trPr>
          <w:jc w:val="center"/>
        </w:trPr>
        <w:tc>
          <w:tcPr>
            <w:tcW w:w="1152" w:type="dxa"/>
            <w:vMerge/>
          </w:tcPr>
          <w:p w14:paraId="4689F619" w14:textId="77777777" w:rsidR="007503DC" w:rsidRDefault="007503DC" w:rsidP="00A54DD9">
            <w:pPr>
              <w:pStyle w:val="TAL"/>
            </w:pPr>
          </w:p>
        </w:tc>
        <w:tc>
          <w:tcPr>
            <w:tcW w:w="1440" w:type="dxa"/>
            <w:vMerge/>
          </w:tcPr>
          <w:p w14:paraId="35B2E816" w14:textId="77777777" w:rsidR="007503DC" w:rsidRDefault="007503DC" w:rsidP="00A54DD9">
            <w:pPr>
              <w:pStyle w:val="TAL"/>
            </w:pPr>
          </w:p>
        </w:tc>
        <w:tc>
          <w:tcPr>
            <w:tcW w:w="864" w:type="dxa"/>
          </w:tcPr>
          <w:p w14:paraId="2B7E6704" w14:textId="77777777" w:rsidR="007503DC" w:rsidRDefault="007503DC" w:rsidP="00A54DD9">
            <w:pPr>
              <w:pStyle w:val="TAL"/>
            </w:pPr>
            <w:r>
              <w:t>30</w:t>
            </w:r>
          </w:p>
        </w:tc>
        <w:tc>
          <w:tcPr>
            <w:tcW w:w="432" w:type="dxa"/>
          </w:tcPr>
          <w:p w14:paraId="2B42C1D2" w14:textId="77777777" w:rsidR="007503DC" w:rsidRDefault="007503DC" w:rsidP="00A54DD9">
            <w:pPr>
              <w:pStyle w:val="TAL"/>
            </w:pPr>
            <w:r>
              <w:t>6</w:t>
            </w:r>
          </w:p>
        </w:tc>
        <w:tc>
          <w:tcPr>
            <w:tcW w:w="432" w:type="dxa"/>
          </w:tcPr>
          <w:p w14:paraId="3B126610" w14:textId="77777777" w:rsidR="007503DC" w:rsidRDefault="007503DC" w:rsidP="00A54DD9">
            <w:pPr>
              <w:pStyle w:val="TAL"/>
            </w:pPr>
            <w:r>
              <w:t>12</w:t>
            </w:r>
          </w:p>
        </w:tc>
        <w:tc>
          <w:tcPr>
            <w:tcW w:w="1440" w:type="dxa"/>
          </w:tcPr>
          <w:p w14:paraId="4BE2464F" w14:textId="77777777" w:rsidR="007503DC" w:rsidRDefault="007503DC" w:rsidP="00A54DD9">
            <w:pPr>
              <w:pStyle w:val="TAL"/>
            </w:pPr>
            <w:r>
              <w:t>62</w:t>
            </w:r>
          </w:p>
        </w:tc>
      </w:tr>
      <w:tr w:rsidR="007503DC" w14:paraId="0AA33902" w14:textId="77777777" w:rsidTr="00A54DD9">
        <w:trPr>
          <w:jc w:val="center"/>
        </w:trPr>
        <w:tc>
          <w:tcPr>
            <w:tcW w:w="1152" w:type="dxa"/>
            <w:vMerge/>
          </w:tcPr>
          <w:p w14:paraId="797C46B5" w14:textId="77777777" w:rsidR="007503DC" w:rsidRDefault="007503DC" w:rsidP="00A54DD9">
            <w:pPr>
              <w:pStyle w:val="TAL"/>
            </w:pPr>
          </w:p>
        </w:tc>
        <w:tc>
          <w:tcPr>
            <w:tcW w:w="1440" w:type="dxa"/>
            <w:vMerge w:val="restart"/>
          </w:tcPr>
          <w:p w14:paraId="2FB183FE" w14:textId="77777777" w:rsidR="007503DC" w:rsidRDefault="007503DC" w:rsidP="00A54DD9">
            <w:pPr>
              <w:pStyle w:val="TAL"/>
            </w:pPr>
            <w:r>
              <w:t>Clenshaw-Curtis</w:t>
            </w:r>
          </w:p>
        </w:tc>
        <w:tc>
          <w:tcPr>
            <w:tcW w:w="864" w:type="dxa"/>
          </w:tcPr>
          <w:p w14:paraId="48217307" w14:textId="77777777" w:rsidR="007503DC" w:rsidRDefault="007503DC" w:rsidP="00A54DD9">
            <w:pPr>
              <w:pStyle w:val="TAL"/>
            </w:pPr>
            <w:r>
              <w:t>15</w:t>
            </w:r>
          </w:p>
        </w:tc>
        <w:tc>
          <w:tcPr>
            <w:tcW w:w="432" w:type="dxa"/>
          </w:tcPr>
          <w:p w14:paraId="46469F85" w14:textId="77777777" w:rsidR="007503DC" w:rsidRDefault="007503DC" w:rsidP="00A54DD9">
            <w:pPr>
              <w:pStyle w:val="TAL"/>
            </w:pPr>
            <w:r>
              <w:t>12</w:t>
            </w:r>
          </w:p>
        </w:tc>
        <w:tc>
          <w:tcPr>
            <w:tcW w:w="432" w:type="dxa"/>
          </w:tcPr>
          <w:p w14:paraId="1E629233" w14:textId="77777777" w:rsidR="007503DC" w:rsidRDefault="007503DC" w:rsidP="00A54DD9">
            <w:pPr>
              <w:pStyle w:val="TAL"/>
            </w:pPr>
            <w:r>
              <w:t>24</w:t>
            </w:r>
          </w:p>
        </w:tc>
        <w:tc>
          <w:tcPr>
            <w:tcW w:w="1440" w:type="dxa"/>
          </w:tcPr>
          <w:p w14:paraId="468F830C" w14:textId="77777777" w:rsidR="007503DC" w:rsidRDefault="007503DC" w:rsidP="00A54DD9">
            <w:pPr>
              <w:pStyle w:val="TAL"/>
            </w:pPr>
            <w:r>
              <w:t>266</w:t>
            </w:r>
          </w:p>
        </w:tc>
      </w:tr>
      <w:tr w:rsidR="007503DC" w14:paraId="72491BE5" w14:textId="77777777" w:rsidTr="00A54DD9">
        <w:trPr>
          <w:jc w:val="center"/>
        </w:trPr>
        <w:tc>
          <w:tcPr>
            <w:tcW w:w="1152" w:type="dxa"/>
            <w:vMerge/>
          </w:tcPr>
          <w:p w14:paraId="32CEA671" w14:textId="77777777" w:rsidR="007503DC" w:rsidRDefault="007503DC" w:rsidP="00A54DD9">
            <w:pPr>
              <w:pStyle w:val="TAL"/>
            </w:pPr>
          </w:p>
        </w:tc>
        <w:tc>
          <w:tcPr>
            <w:tcW w:w="1440" w:type="dxa"/>
            <w:vMerge/>
          </w:tcPr>
          <w:p w14:paraId="3CD4170A" w14:textId="77777777" w:rsidR="007503DC" w:rsidRDefault="007503DC" w:rsidP="00A54DD9">
            <w:pPr>
              <w:pStyle w:val="TAL"/>
            </w:pPr>
          </w:p>
        </w:tc>
        <w:tc>
          <w:tcPr>
            <w:tcW w:w="864" w:type="dxa"/>
          </w:tcPr>
          <w:p w14:paraId="2F84BA3E" w14:textId="77777777" w:rsidR="007503DC" w:rsidRDefault="007503DC" w:rsidP="00A54DD9">
            <w:pPr>
              <w:pStyle w:val="TAL"/>
            </w:pPr>
            <w:r>
              <w:t>30</w:t>
            </w:r>
          </w:p>
        </w:tc>
        <w:tc>
          <w:tcPr>
            <w:tcW w:w="432" w:type="dxa"/>
          </w:tcPr>
          <w:p w14:paraId="11E9ADAD" w14:textId="77777777" w:rsidR="007503DC" w:rsidRDefault="007503DC" w:rsidP="00A54DD9">
            <w:pPr>
              <w:pStyle w:val="TAL"/>
            </w:pPr>
            <w:r>
              <w:t>6</w:t>
            </w:r>
          </w:p>
        </w:tc>
        <w:tc>
          <w:tcPr>
            <w:tcW w:w="432" w:type="dxa"/>
          </w:tcPr>
          <w:p w14:paraId="4CB86E75" w14:textId="77777777" w:rsidR="007503DC" w:rsidRDefault="007503DC" w:rsidP="00A54DD9">
            <w:pPr>
              <w:pStyle w:val="TAL"/>
            </w:pPr>
            <w:r>
              <w:t>12</w:t>
            </w:r>
          </w:p>
        </w:tc>
        <w:tc>
          <w:tcPr>
            <w:tcW w:w="1440" w:type="dxa"/>
          </w:tcPr>
          <w:p w14:paraId="5A726993" w14:textId="77777777" w:rsidR="007503DC" w:rsidRDefault="007503DC" w:rsidP="00A54DD9">
            <w:pPr>
              <w:pStyle w:val="TAL"/>
            </w:pPr>
            <w:r>
              <w:t>62</w:t>
            </w:r>
          </w:p>
        </w:tc>
      </w:tr>
    </w:tbl>
    <w:p w14:paraId="45296D74" w14:textId="77777777" w:rsidR="007503DC" w:rsidRDefault="007503DC" w:rsidP="00AE7D48">
      <w:pPr>
        <w:rPr>
          <w:lang w:eastAsia="zh-CN"/>
        </w:rPr>
      </w:pPr>
    </w:p>
    <w:p w14:paraId="321A3530" w14:textId="5F209B06" w:rsidR="007503DC" w:rsidRDefault="007503DC" w:rsidP="007503DC">
      <w:pPr>
        <w:pStyle w:val="TH"/>
      </w:pPr>
      <w:r>
        <w:t>Table 5.2.1-1</w:t>
      </w:r>
      <w:r w:rsidRPr="007503DC">
        <w:t xml:space="preserve"> </w:t>
      </w:r>
      <w:r>
        <w:t>of TR38.870: Applicability for TRS measurement grids</w:t>
      </w:r>
    </w:p>
    <w:tbl>
      <w:tblPr>
        <w:tblStyle w:val="ad"/>
        <w:tblW w:w="0" w:type="auto"/>
        <w:jc w:val="center"/>
        <w:tblLook w:val="04A0" w:firstRow="1" w:lastRow="0" w:firstColumn="1" w:lastColumn="0" w:noHBand="0" w:noVBand="1"/>
      </w:tblPr>
      <w:tblGrid>
        <w:gridCol w:w="1413"/>
        <w:gridCol w:w="1701"/>
        <w:gridCol w:w="1152"/>
        <w:gridCol w:w="432"/>
        <w:gridCol w:w="432"/>
        <w:gridCol w:w="1440"/>
      </w:tblGrid>
      <w:tr w:rsidR="007503DC" w14:paraId="289087A7" w14:textId="77777777" w:rsidTr="00A54DD9">
        <w:trPr>
          <w:jc w:val="center"/>
        </w:trPr>
        <w:tc>
          <w:tcPr>
            <w:tcW w:w="1413" w:type="dxa"/>
            <w:shd w:val="clear" w:color="auto" w:fill="D9D9D9" w:themeFill="background1" w:themeFillShade="D9"/>
          </w:tcPr>
          <w:p w14:paraId="32774AA1" w14:textId="77777777" w:rsidR="007503DC" w:rsidRDefault="007503DC" w:rsidP="00A54DD9">
            <w:pPr>
              <w:pStyle w:val="TAH"/>
            </w:pPr>
            <w:r>
              <w:t>Frequency Range</w:t>
            </w:r>
          </w:p>
        </w:tc>
        <w:tc>
          <w:tcPr>
            <w:tcW w:w="1701" w:type="dxa"/>
            <w:shd w:val="clear" w:color="auto" w:fill="D9D9D9" w:themeFill="background1" w:themeFillShade="D9"/>
          </w:tcPr>
          <w:p w14:paraId="2576D450" w14:textId="77777777" w:rsidR="007503DC" w:rsidRDefault="007503DC" w:rsidP="00A54DD9">
            <w:pPr>
              <w:pStyle w:val="TAH"/>
            </w:pPr>
            <w:r>
              <w:t>Quadrature</w:t>
            </w:r>
          </w:p>
        </w:tc>
        <w:tc>
          <w:tcPr>
            <w:tcW w:w="1152" w:type="dxa"/>
            <w:shd w:val="clear" w:color="auto" w:fill="D9D9D9" w:themeFill="background1" w:themeFillShade="D9"/>
          </w:tcPr>
          <w:p w14:paraId="5ABBC206" w14:textId="77777777" w:rsidR="007503DC" w:rsidRDefault="007503DC" w:rsidP="00A54DD9">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700F4C86" w14:textId="77777777" w:rsidR="007503DC" w:rsidRPr="00BE3D3A" w:rsidRDefault="007503DC" w:rsidP="00A54DD9">
            <w:pPr>
              <w:pStyle w:val="TAH"/>
              <w:rPr>
                <w:rFonts w:cs="Arial"/>
                <w:i/>
                <w:iCs/>
                <w:szCs w:val="21"/>
              </w:rPr>
            </w:pPr>
            <w:r>
              <w:rPr>
                <w:rFonts w:cs="Arial"/>
                <w:i/>
                <w:iCs/>
                <w:szCs w:val="21"/>
              </w:rPr>
              <w:t>N</w:t>
            </w:r>
          </w:p>
        </w:tc>
        <w:tc>
          <w:tcPr>
            <w:tcW w:w="432" w:type="dxa"/>
            <w:shd w:val="clear" w:color="auto" w:fill="D9D9D9" w:themeFill="background1" w:themeFillShade="D9"/>
          </w:tcPr>
          <w:p w14:paraId="15F7A38C" w14:textId="77777777" w:rsidR="007503DC" w:rsidRPr="00303892" w:rsidRDefault="007503DC" w:rsidP="00A54DD9">
            <w:pPr>
              <w:pStyle w:val="TAH"/>
              <w:rPr>
                <w:rFonts w:cs="Arial"/>
                <w:i/>
                <w:iCs/>
                <w:szCs w:val="21"/>
              </w:rPr>
            </w:pPr>
            <w:r w:rsidRPr="00303892">
              <w:rPr>
                <w:rFonts w:cs="Arial"/>
                <w:i/>
                <w:iCs/>
                <w:szCs w:val="21"/>
              </w:rPr>
              <w:t>M</w:t>
            </w:r>
          </w:p>
        </w:tc>
        <w:tc>
          <w:tcPr>
            <w:tcW w:w="1440" w:type="dxa"/>
            <w:shd w:val="clear" w:color="auto" w:fill="D9D9D9" w:themeFill="background1" w:themeFillShade="D9"/>
          </w:tcPr>
          <w:p w14:paraId="5849F6DE" w14:textId="77777777" w:rsidR="007503DC" w:rsidRDefault="007503DC" w:rsidP="00A54DD9">
            <w:pPr>
              <w:pStyle w:val="TAH"/>
            </w:pPr>
            <w:r w:rsidRPr="001C3E6E">
              <w:rPr>
                <w:rFonts w:cs="Arial"/>
                <w:szCs w:val="21"/>
              </w:rPr>
              <w:t>Min. Number of Grid Points</w:t>
            </w:r>
          </w:p>
        </w:tc>
      </w:tr>
      <w:tr w:rsidR="007503DC" w14:paraId="37D49C34" w14:textId="77777777" w:rsidTr="00A54DD9">
        <w:trPr>
          <w:jc w:val="center"/>
        </w:trPr>
        <w:tc>
          <w:tcPr>
            <w:tcW w:w="1413" w:type="dxa"/>
            <w:vMerge w:val="restart"/>
          </w:tcPr>
          <w:p w14:paraId="4BB0E5D0" w14:textId="77777777" w:rsidR="007503DC" w:rsidRDefault="007503DC" w:rsidP="00A54DD9">
            <w:pPr>
              <w:pStyle w:val="TAL"/>
            </w:pPr>
            <w:r>
              <w:t>&lt; 3GHz</w:t>
            </w:r>
          </w:p>
        </w:tc>
        <w:tc>
          <w:tcPr>
            <w:tcW w:w="1701" w:type="dxa"/>
          </w:tcPr>
          <w:p w14:paraId="5C6D35BA" w14:textId="77777777" w:rsidR="007503DC" w:rsidRDefault="007503DC" w:rsidP="00A54DD9">
            <w:pPr>
              <w:pStyle w:val="TAL"/>
            </w:pPr>
            <w:r>
              <w:t>sin(</w:t>
            </w:r>
            <w:r w:rsidRPr="00303892">
              <w:rPr>
                <w:rFonts w:ascii="Symbol" w:hAnsi="Symbol"/>
              </w:rPr>
              <w:t></w:t>
            </w:r>
            <w:r>
              <w:t>)</w:t>
            </w:r>
          </w:p>
        </w:tc>
        <w:tc>
          <w:tcPr>
            <w:tcW w:w="1152" w:type="dxa"/>
          </w:tcPr>
          <w:p w14:paraId="64B30040" w14:textId="77777777" w:rsidR="007503DC" w:rsidRDefault="007503DC" w:rsidP="00A54DD9">
            <w:pPr>
              <w:pStyle w:val="TAL"/>
            </w:pPr>
            <w:r>
              <w:t>30</w:t>
            </w:r>
          </w:p>
        </w:tc>
        <w:tc>
          <w:tcPr>
            <w:tcW w:w="432" w:type="dxa"/>
          </w:tcPr>
          <w:p w14:paraId="421D95BB" w14:textId="77777777" w:rsidR="007503DC" w:rsidRDefault="007503DC" w:rsidP="00A54DD9">
            <w:pPr>
              <w:pStyle w:val="TAL"/>
            </w:pPr>
            <w:r>
              <w:t>6</w:t>
            </w:r>
          </w:p>
        </w:tc>
        <w:tc>
          <w:tcPr>
            <w:tcW w:w="432" w:type="dxa"/>
          </w:tcPr>
          <w:p w14:paraId="0405F1CA" w14:textId="77777777" w:rsidR="007503DC" w:rsidRDefault="007503DC" w:rsidP="00A54DD9">
            <w:pPr>
              <w:pStyle w:val="TAL"/>
            </w:pPr>
            <w:r>
              <w:t>12</w:t>
            </w:r>
          </w:p>
        </w:tc>
        <w:tc>
          <w:tcPr>
            <w:tcW w:w="1440" w:type="dxa"/>
          </w:tcPr>
          <w:p w14:paraId="73199777" w14:textId="77777777" w:rsidR="007503DC" w:rsidRDefault="007503DC" w:rsidP="00A54DD9">
            <w:pPr>
              <w:pStyle w:val="TAL"/>
            </w:pPr>
            <w:r>
              <w:t>62</w:t>
            </w:r>
          </w:p>
        </w:tc>
      </w:tr>
      <w:tr w:rsidR="007503DC" w14:paraId="5FE4264C" w14:textId="77777777" w:rsidTr="00A54DD9">
        <w:trPr>
          <w:jc w:val="center"/>
        </w:trPr>
        <w:tc>
          <w:tcPr>
            <w:tcW w:w="1413" w:type="dxa"/>
            <w:vMerge/>
          </w:tcPr>
          <w:p w14:paraId="727946FC" w14:textId="77777777" w:rsidR="007503DC" w:rsidRDefault="007503DC" w:rsidP="00A54DD9">
            <w:pPr>
              <w:pStyle w:val="TH"/>
            </w:pPr>
          </w:p>
        </w:tc>
        <w:tc>
          <w:tcPr>
            <w:tcW w:w="1701" w:type="dxa"/>
            <w:vMerge w:val="restart"/>
          </w:tcPr>
          <w:p w14:paraId="31A5386B" w14:textId="77777777" w:rsidR="007503DC" w:rsidRDefault="007503DC" w:rsidP="00A54DD9">
            <w:pPr>
              <w:pStyle w:val="TAL"/>
            </w:pPr>
            <w:r>
              <w:t>Clenshaw-Curtis</w:t>
            </w:r>
          </w:p>
        </w:tc>
        <w:tc>
          <w:tcPr>
            <w:tcW w:w="1152" w:type="dxa"/>
          </w:tcPr>
          <w:p w14:paraId="2A7238EA" w14:textId="77777777" w:rsidR="007503DC" w:rsidRDefault="007503DC" w:rsidP="00A54DD9">
            <w:pPr>
              <w:pStyle w:val="TAL"/>
            </w:pPr>
            <w:r>
              <w:t>30</w:t>
            </w:r>
          </w:p>
        </w:tc>
        <w:tc>
          <w:tcPr>
            <w:tcW w:w="432" w:type="dxa"/>
          </w:tcPr>
          <w:p w14:paraId="7AFE2CE4" w14:textId="77777777" w:rsidR="007503DC" w:rsidRDefault="007503DC" w:rsidP="00A54DD9">
            <w:pPr>
              <w:pStyle w:val="TAL"/>
            </w:pPr>
            <w:r>
              <w:t>6</w:t>
            </w:r>
          </w:p>
        </w:tc>
        <w:tc>
          <w:tcPr>
            <w:tcW w:w="432" w:type="dxa"/>
          </w:tcPr>
          <w:p w14:paraId="040D1666" w14:textId="77777777" w:rsidR="007503DC" w:rsidRDefault="007503DC" w:rsidP="00A54DD9">
            <w:pPr>
              <w:pStyle w:val="TAL"/>
            </w:pPr>
            <w:r>
              <w:t>12</w:t>
            </w:r>
          </w:p>
        </w:tc>
        <w:tc>
          <w:tcPr>
            <w:tcW w:w="1440" w:type="dxa"/>
          </w:tcPr>
          <w:p w14:paraId="05210C5E" w14:textId="77777777" w:rsidR="007503DC" w:rsidRDefault="007503DC" w:rsidP="00A54DD9">
            <w:pPr>
              <w:pStyle w:val="TAL"/>
            </w:pPr>
            <w:r>
              <w:t>62</w:t>
            </w:r>
          </w:p>
        </w:tc>
      </w:tr>
      <w:tr w:rsidR="007503DC" w14:paraId="32D397C9" w14:textId="77777777" w:rsidTr="00A54DD9">
        <w:trPr>
          <w:jc w:val="center"/>
        </w:trPr>
        <w:tc>
          <w:tcPr>
            <w:tcW w:w="1413" w:type="dxa"/>
            <w:vMerge/>
          </w:tcPr>
          <w:p w14:paraId="4E9E1BA2" w14:textId="77777777" w:rsidR="007503DC" w:rsidRDefault="007503DC" w:rsidP="00A54DD9">
            <w:pPr>
              <w:pStyle w:val="TH"/>
            </w:pPr>
          </w:p>
        </w:tc>
        <w:tc>
          <w:tcPr>
            <w:tcW w:w="1701" w:type="dxa"/>
            <w:vMerge/>
          </w:tcPr>
          <w:p w14:paraId="2296F084" w14:textId="77777777" w:rsidR="007503DC" w:rsidRDefault="007503DC" w:rsidP="00A54DD9">
            <w:pPr>
              <w:pStyle w:val="TAL"/>
            </w:pPr>
          </w:p>
        </w:tc>
        <w:tc>
          <w:tcPr>
            <w:tcW w:w="1152" w:type="dxa"/>
          </w:tcPr>
          <w:p w14:paraId="1395C98E" w14:textId="77777777" w:rsidR="007503DC" w:rsidRDefault="007503DC" w:rsidP="00A54DD9">
            <w:pPr>
              <w:pStyle w:val="TAL"/>
            </w:pPr>
            <w:r>
              <w:t>45</w:t>
            </w:r>
          </w:p>
        </w:tc>
        <w:tc>
          <w:tcPr>
            <w:tcW w:w="432" w:type="dxa"/>
          </w:tcPr>
          <w:p w14:paraId="7461F8A4" w14:textId="77777777" w:rsidR="007503DC" w:rsidRDefault="007503DC" w:rsidP="00A54DD9">
            <w:pPr>
              <w:pStyle w:val="TAL"/>
            </w:pPr>
            <w:r>
              <w:t>4</w:t>
            </w:r>
          </w:p>
        </w:tc>
        <w:tc>
          <w:tcPr>
            <w:tcW w:w="432" w:type="dxa"/>
          </w:tcPr>
          <w:p w14:paraId="6D8CA449" w14:textId="77777777" w:rsidR="007503DC" w:rsidRDefault="007503DC" w:rsidP="00A54DD9">
            <w:pPr>
              <w:pStyle w:val="TAL"/>
            </w:pPr>
            <w:r>
              <w:t>8</w:t>
            </w:r>
          </w:p>
        </w:tc>
        <w:tc>
          <w:tcPr>
            <w:tcW w:w="1440" w:type="dxa"/>
          </w:tcPr>
          <w:p w14:paraId="47877656" w14:textId="77777777" w:rsidR="007503DC" w:rsidRDefault="007503DC" w:rsidP="00A54DD9">
            <w:pPr>
              <w:pStyle w:val="TAL"/>
            </w:pPr>
            <w:r>
              <w:t>26</w:t>
            </w:r>
          </w:p>
        </w:tc>
      </w:tr>
      <w:tr w:rsidR="007503DC" w14:paraId="59967FE1" w14:textId="77777777" w:rsidTr="00A54DD9">
        <w:trPr>
          <w:jc w:val="center"/>
        </w:trPr>
        <w:tc>
          <w:tcPr>
            <w:tcW w:w="1413" w:type="dxa"/>
            <w:vMerge w:val="restart"/>
          </w:tcPr>
          <w:p w14:paraId="7A72CBFD" w14:textId="77777777" w:rsidR="007503DC" w:rsidRDefault="007503DC" w:rsidP="00A54DD9">
            <w:pPr>
              <w:pStyle w:val="TAL"/>
            </w:pPr>
            <w:r>
              <w:t>&gt; 3GHz</w:t>
            </w:r>
          </w:p>
        </w:tc>
        <w:tc>
          <w:tcPr>
            <w:tcW w:w="1701" w:type="dxa"/>
          </w:tcPr>
          <w:p w14:paraId="21089E2D" w14:textId="77777777" w:rsidR="007503DC" w:rsidRDefault="007503DC" w:rsidP="00A54DD9">
            <w:pPr>
              <w:pStyle w:val="TAL"/>
            </w:pPr>
            <w:r>
              <w:t>sin(</w:t>
            </w:r>
            <w:r w:rsidRPr="00563F4F">
              <w:rPr>
                <w:rFonts w:ascii="Symbol" w:hAnsi="Symbol"/>
              </w:rPr>
              <w:t></w:t>
            </w:r>
            <w:r>
              <w:t>)</w:t>
            </w:r>
          </w:p>
        </w:tc>
        <w:tc>
          <w:tcPr>
            <w:tcW w:w="1152" w:type="dxa"/>
          </w:tcPr>
          <w:p w14:paraId="62A8E229" w14:textId="77777777" w:rsidR="007503DC" w:rsidRDefault="007503DC" w:rsidP="00A54DD9">
            <w:pPr>
              <w:pStyle w:val="TAL"/>
            </w:pPr>
            <w:r>
              <w:t>30</w:t>
            </w:r>
          </w:p>
        </w:tc>
        <w:tc>
          <w:tcPr>
            <w:tcW w:w="432" w:type="dxa"/>
          </w:tcPr>
          <w:p w14:paraId="03F9397B" w14:textId="77777777" w:rsidR="007503DC" w:rsidRDefault="007503DC" w:rsidP="00A54DD9">
            <w:pPr>
              <w:pStyle w:val="TAL"/>
            </w:pPr>
            <w:r>
              <w:t>6</w:t>
            </w:r>
          </w:p>
        </w:tc>
        <w:tc>
          <w:tcPr>
            <w:tcW w:w="432" w:type="dxa"/>
          </w:tcPr>
          <w:p w14:paraId="0B1EDD75" w14:textId="77777777" w:rsidR="007503DC" w:rsidRDefault="007503DC" w:rsidP="00A54DD9">
            <w:pPr>
              <w:pStyle w:val="TAL"/>
            </w:pPr>
            <w:r>
              <w:t>12</w:t>
            </w:r>
          </w:p>
        </w:tc>
        <w:tc>
          <w:tcPr>
            <w:tcW w:w="1440" w:type="dxa"/>
          </w:tcPr>
          <w:p w14:paraId="3A2286B4" w14:textId="77777777" w:rsidR="007503DC" w:rsidRDefault="007503DC" w:rsidP="00A54DD9">
            <w:pPr>
              <w:pStyle w:val="TAL"/>
            </w:pPr>
            <w:r>
              <w:t>62</w:t>
            </w:r>
          </w:p>
        </w:tc>
      </w:tr>
      <w:tr w:rsidR="007503DC" w14:paraId="7530AAFF" w14:textId="77777777" w:rsidTr="00A54DD9">
        <w:trPr>
          <w:jc w:val="center"/>
        </w:trPr>
        <w:tc>
          <w:tcPr>
            <w:tcW w:w="1413" w:type="dxa"/>
            <w:vMerge/>
          </w:tcPr>
          <w:p w14:paraId="7DB4C86E" w14:textId="77777777" w:rsidR="007503DC" w:rsidRDefault="007503DC" w:rsidP="00A54DD9">
            <w:pPr>
              <w:pStyle w:val="TAL"/>
            </w:pPr>
          </w:p>
        </w:tc>
        <w:tc>
          <w:tcPr>
            <w:tcW w:w="1701" w:type="dxa"/>
            <w:vMerge w:val="restart"/>
          </w:tcPr>
          <w:p w14:paraId="1B7A212B" w14:textId="77777777" w:rsidR="007503DC" w:rsidRDefault="007503DC" w:rsidP="00A54DD9">
            <w:pPr>
              <w:pStyle w:val="TAL"/>
            </w:pPr>
            <w:r>
              <w:t>Clenshaw-Curtis</w:t>
            </w:r>
          </w:p>
        </w:tc>
        <w:tc>
          <w:tcPr>
            <w:tcW w:w="1152" w:type="dxa"/>
          </w:tcPr>
          <w:p w14:paraId="3757362E" w14:textId="77777777" w:rsidR="007503DC" w:rsidRDefault="007503DC" w:rsidP="00A54DD9">
            <w:pPr>
              <w:pStyle w:val="TAL"/>
            </w:pPr>
            <w:r>
              <w:t>30</w:t>
            </w:r>
          </w:p>
        </w:tc>
        <w:tc>
          <w:tcPr>
            <w:tcW w:w="432" w:type="dxa"/>
          </w:tcPr>
          <w:p w14:paraId="27C64819" w14:textId="77777777" w:rsidR="007503DC" w:rsidRDefault="007503DC" w:rsidP="00A54DD9">
            <w:pPr>
              <w:pStyle w:val="TAL"/>
            </w:pPr>
            <w:r>
              <w:t>6</w:t>
            </w:r>
          </w:p>
        </w:tc>
        <w:tc>
          <w:tcPr>
            <w:tcW w:w="432" w:type="dxa"/>
          </w:tcPr>
          <w:p w14:paraId="7CC8A232" w14:textId="77777777" w:rsidR="007503DC" w:rsidRDefault="007503DC" w:rsidP="00A54DD9">
            <w:pPr>
              <w:pStyle w:val="TAL"/>
            </w:pPr>
            <w:r>
              <w:t>12</w:t>
            </w:r>
          </w:p>
        </w:tc>
        <w:tc>
          <w:tcPr>
            <w:tcW w:w="1440" w:type="dxa"/>
          </w:tcPr>
          <w:p w14:paraId="3803646E" w14:textId="77777777" w:rsidR="007503DC" w:rsidRDefault="007503DC" w:rsidP="00A54DD9">
            <w:pPr>
              <w:pStyle w:val="TAL"/>
            </w:pPr>
            <w:r>
              <w:t>62</w:t>
            </w:r>
          </w:p>
        </w:tc>
      </w:tr>
      <w:tr w:rsidR="007503DC" w14:paraId="789BC130" w14:textId="77777777" w:rsidTr="00A54DD9">
        <w:trPr>
          <w:jc w:val="center"/>
        </w:trPr>
        <w:tc>
          <w:tcPr>
            <w:tcW w:w="1413" w:type="dxa"/>
            <w:vMerge/>
          </w:tcPr>
          <w:p w14:paraId="671CED13" w14:textId="77777777" w:rsidR="007503DC" w:rsidRDefault="007503DC" w:rsidP="00A54DD9">
            <w:pPr>
              <w:pStyle w:val="TAL"/>
            </w:pPr>
          </w:p>
        </w:tc>
        <w:tc>
          <w:tcPr>
            <w:tcW w:w="1701" w:type="dxa"/>
            <w:vMerge/>
          </w:tcPr>
          <w:p w14:paraId="5BBFD63B" w14:textId="77777777" w:rsidR="007503DC" w:rsidRDefault="007503DC" w:rsidP="00A54DD9">
            <w:pPr>
              <w:pStyle w:val="TAL"/>
            </w:pPr>
          </w:p>
        </w:tc>
        <w:tc>
          <w:tcPr>
            <w:tcW w:w="1152" w:type="dxa"/>
          </w:tcPr>
          <w:p w14:paraId="698A7796" w14:textId="77777777" w:rsidR="007503DC" w:rsidRDefault="007503DC" w:rsidP="00A54DD9">
            <w:pPr>
              <w:pStyle w:val="TAL"/>
            </w:pPr>
            <w:r>
              <w:t>45</w:t>
            </w:r>
          </w:p>
        </w:tc>
        <w:tc>
          <w:tcPr>
            <w:tcW w:w="432" w:type="dxa"/>
          </w:tcPr>
          <w:p w14:paraId="001AB3C0" w14:textId="77777777" w:rsidR="007503DC" w:rsidRDefault="007503DC" w:rsidP="00A54DD9">
            <w:pPr>
              <w:pStyle w:val="TAL"/>
            </w:pPr>
            <w:r>
              <w:t>4</w:t>
            </w:r>
          </w:p>
        </w:tc>
        <w:tc>
          <w:tcPr>
            <w:tcW w:w="432" w:type="dxa"/>
          </w:tcPr>
          <w:p w14:paraId="1B6E82B3" w14:textId="77777777" w:rsidR="007503DC" w:rsidRDefault="007503DC" w:rsidP="00A54DD9">
            <w:pPr>
              <w:pStyle w:val="TAL"/>
            </w:pPr>
            <w:r>
              <w:t>8</w:t>
            </w:r>
          </w:p>
        </w:tc>
        <w:tc>
          <w:tcPr>
            <w:tcW w:w="1440" w:type="dxa"/>
          </w:tcPr>
          <w:p w14:paraId="7998DE79" w14:textId="77777777" w:rsidR="007503DC" w:rsidRDefault="007503DC" w:rsidP="00A54DD9">
            <w:pPr>
              <w:pStyle w:val="TAL"/>
            </w:pPr>
            <w:r>
              <w:t>26 (Note 1)</w:t>
            </w:r>
          </w:p>
        </w:tc>
      </w:tr>
      <w:tr w:rsidR="007503DC" w14:paraId="1EF3420D" w14:textId="77777777" w:rsidTr="00A54DD9">
        <w:trPr>
          <w:jc w:val="center"/>
        </w:trPr>
        <w:tc>
          <w:tcPr>
            <w:tcW w:w="6570" w:type="dxa"/>
            <w:gridSpan w:val="6"/>
          </w:tcPr>
          <w:p w14:paraId="0A4F4ABF" w14:textId="77777777" w:rsidR="007503DC" w:rsidRDefault="007503DC" w:rsidP="00A54DD9">
            <w:pPr>
              <w:pStyle w:val="TAL"/>
            </w:pPr>
            <w:r>
              <w:t xml:space="preserve">Note 1: </w:t>
            </w:r>
            <w:bookmarkStart w:id="1" w:name="MCCQCTEMPBM_00000031"/>
            <w:bookmarkStart w:id="2" w:name="MCCQCTEMPBM_00000034"/>
            <w:r w:rsidRPr="007B7B89">
              <w:rPr>
                <w:bCs/>
              </w:rPr>
              <w:t xml:space="preserve">When the back pole at </w:t>
            </w:r>
            <w:r w:rsidRPr="007B7B89">
              <w:rPr>
                <w:rFonts w:ascii="Symbol" w:hAnsi="Symbol"/>
                <w:bCs/>
              </w:rPr>
              <w:t></w:t>
            </w:r>
            <w:r>
              <w:rPr>
                <w:rFonts w:ascii="Symbol" w:hAnsi="Symbol"/>
                <w:bCs/>
              </w:rPr>
              <w:t></w:t>
            </w:r>
            <w:r w:rsidRPr="007B7B89">
              <w:rPr>
                <w:bCs/>
              </w:rPr>
              <w:t>= 180</w:t>
            </w:r>
            <w:r w:rsidRPr="007B7B89">
              <w:rPr>
                <w:rFonts w:cs="Arial"/>
                <w:bCs/>
              </w:rPr>
              <w:t xml:space="preserve">° cannot be measured due to obstruction and/or blocking, extrapolation </w:t>
            </w:r>
            <w:r>
              <w:rPr>
                <w:rFonts w:cs="Arial"/>
                <w:bCs/>
              </w:rPr>
              <w:t xml:space="preserve">is used to estimate EIS at </w:t>
            </w:r>
            <w:r w:rsidRPr="007B7B89">
              <w:rPr>
                <w:rFonts w:cs="Arial"/>
                <w:bCs/>
              </w:rPr>
              <w:t xml:space="preserve"> </w:t>
            </w:r>
            <w:r w:rsidRPr="007B7B89">
              <w:rPr>
                <w:rFonts w:ascii="Symbol" w:hAnsi="Symbol" w:cs="Arial"/>
                <w:bCs/>
              </w:rPr>
              <w:t></w:t>
            </w:r>
            <w:r>
              <w:rPr>
                <w:rFonts w:ascii="Symbol" w:hAnsi="Symbol" w:cs="Arial"/>
                <w:bCs/>
              </w:rPr>
              <w:t></w:t>
            </w:r>
            <w:r w:rsidRPr="007B7B89">
              <w:rPr>
                <w:rFonts w:cs="Arial"/>
                <w:bCs/>
              </w:rPr>
              <w:t xml:space="preserve">= 180° for measurement grids </w:t>
            </w:r>
            <w:r>
              <w:rPr>
                <w:rFonts w:cs="Arial"/>
                <w:bCs/>
              </w:rPr>
              <w:t xml:space="preserve">with </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cs="Arial"/>
                <w:bCs/>
              </w:rPr>
              <w:t>=45°</w:t>
            </w:r>
            <w:r>
              <w:rPr>
                <w:rFonts w:cs="Arial"/>
                <w:bCs/>
              </w:rPr>
              <w:t xml:space="preserve"> by either a) </w:t>
            </w:r>
            <w:r w:rsidRPr="007B7B89">
              <w:rPr>
                <w:rFonts w:cs="Arial"/>
                <w:bCs/>
              </w:rPr>
              <w:t xml:space="preserve">using at least two points within 15° of the pole </w:t>
            </w:r>
            <w:bookmarkEnd w:id="1"/>
            <w:bookmarkEnd w:id="2"/>
            <w:r>
              <w:rPr>
                <w:bCs/>
              </w:rPr>
              <w:t xml:space="preserve"> or b) averaging the last cut (i.e.</w:t>
            </w:r>
            <w:r>
              <w:rPr>
                <w:rFonts w:cs="Arial"/>
                <w:bCs/>
              </w:rPr>
              <w:t xml:space="preserve"> </w:t>
            </w:r>
            <w:r w:rsidRPr="007B7B89">
              <w:rPr>
                <w:rFonts w:cs="Arial"/>
                <w:bCs/>
              </w:rPr>
              <w:t xml:space="preserve"> </w:t>
            </w:r>
            <w:r w:rsidRPr="007B7B89">
              <w:rPr>
                <w:rFonts w:ascii="Symbol" w:hAnsi="Symbol" w:cs="Arial"/>
                <w:bCs/>
              </w:rPr>
              <w:t></w:t>
            </w:r>
            <w:r>
              <w:rPr>
                <w:rFonts w:ascii="Symbol" w:hAnsi="Symbol" w:cs="Arial"/>
                <w:bCs/>
              </w:rPr>
              <w:t></w:t>
            </w:r>
            <w:r w:rsidRPr="007B7B89">
              <w:rPr>
                <w:rFonts w:cs="Arial"/>
                <w:bCs/>
              </w:rPr>
              <w:t>= 1</w:t>
            </w:r>
            <w:r>
              <w:rPr>
                <w:rFonts w:cs="Arial"/>
                <w:bCs/>
              </w:rPr>
              <w:t>35</w:t>
            </w:r>
            <w:r w:rsidRPr="007B7B89">
              <w:rPr>
                <w:rFonts w:cs="Arial"/>
                <w:bCs/>
              </w:rPr>
              <w:t>°</w:t>
            </w:r>
            <w:r>
              <w:rPr>
                <w:rFonts w:cs="Arial"/>
                <w:bCs/>
              </w:rPr>
              <w:t>)</w:t>
            </w:r>
          </w:p>
        </w:tc>
      </w:tr>
    </w:tbl>
    <w:p w14:paraId="6158DFFE" w14:textId="77777777" w:rsidR="007503DC" w:rsidRDefault="007503DC" w:rsidP="00AE7D48">
      <w:pPr>
        <w:rPr>
          <w:lang w:eastAsia="zh-CN"/>
        </w:rPr>
      </w:pPr>
    </w:p>
    <w:p w14:paraId="332925A8" w14:textId="6D5416B9" w:rsidR="007503DC" w:rsidRDefault="007503DC" w:rsidP="00AE7D48">
      <w:pPr>
        <w:rPr>
          <w:lang w:eastAsia="zh-CN"/>
        </w:rPr>
      </w:pPr>
      <w:r>
        <w:rPr>
          <w:lang w:eastAsia="zh-CN"/>
        </w:rPr>
        <w:t>However, the applicability of the coarser measurement grid to 2TX still needs further study, refer to the note in [</w:t>
      </w:r>
      <w:r w:rsidR="003B429F">
        <w:rPr>
          <w:lang w:eastAsia="zh-CN"/>
        </w:rPr>
        <w:t xml:space="preserve">1, </w:t>
      </w:r>
      <w:r>
        <w:rPr>
          <w:lang w:eastAsia="zh-CN"/>
        </w:rPr>
        <w:t>R4-2302917]. (“</w:t>
      </w:r>
      <w:r w:rsidRPr="001C7A48">
        <w:rPr>
          <w:lang w:eastAsia="zh-CN"/>
        </w:rPr>
        <w:t>Note: for 2Tx, the measurement grids should be further studied and confirmed.</w:t>
      </w:r>
      <w:r>
        <w:rPr>
          <w:lang w:eastAsia="zh-CN"/>
        </w:rPr>
        <w:t>”)</w:t>
      </w:r>
    </w:p>
    <w:p w14:paraId="53C76B1F" w14:textId="6C4C13EE" w:rsidR="00AB198D" w:rsidRPr="00AB198D" w:rsidRDefault="00AE7D48" w:rsidP="008F13B3">
      <w:pPr>
        <w:rPr>
          <w:lang w:val="en-US" w:eastAsia="zh-CN"/>
        </w:rPr>
      </w:pPr>
      <w:r>
        <w:rPr>
          <w:lang w:eastAsia="zh-CN"/>
        </w:rPr>
        <w:t xml:space="preserve">In this contribution </w:t>
      </w:r>
      <w:r w:rsidR="007503DC">
        <w:rPr>
          <w:lang w:eastAsia="zh-CN"/>
        </w:rPr>
        <w:t>we discuss the 2TX measurement grid issue and propose to confirm that the coarser measurement grid is also applicable for the 2TX case of coherent UL MIMO.</w:t>
      </w:r>
    </w:p>
    <w:p w14:paraId="65A85401" w14:textId="4ADBC656" w:rsidR="00962566" w:rsidRDefault="000A567D" w:rsidP="00E33B8C">
      <w:pPr>
        <w:pStyle w:val="1"/>
      </w:pPr>
      <w:r>
        <w:t xml:space="preserve">2. </w:t>
      </w:r>
      <w:r>
        <w:tab/>
      </w:r>
      <w:r w:rsidR="002A1C01">
        <w:t>Discussion</w:t>
      </w:r>
    </w:p>
    <w:p w14:paraId="67C96D06" w14:textId="524FB543" w:rsidR="008A4C3D" w:rsidRDefault="000D0BBF" w:rsidP="00677DDF">
      <w:pPr>
        <w:rPr>
          <w:lang w:eastAsia="zh-CN"/>
        </w:rPr>
      </w:pPr>
      <w:r>
        <w:rPr>
          <w:rFonts w:hint="eastAsia"/>
          <w:lang w:eastAsia="zh-CN"/>
        </w:rPr>
        <w:t>I</w:t>
      </w:r>
      <w:r>
        <w:rPr>
          <w:lang w:eastAsia="zh-CN"/>
        </w:rPr>
        <w:t>n the approved WF</w:t>
      </w:r>
      <w:r w:rsidR="003B429F">
        <w:rPr>
          <w:lang w:eastAsia="zh-CN"/>
        </w:rPr>
        <w:t xml:space="preserve"> [2, </w:t>
      </w:r>
      <w:r w:rsidR="003B429F" w:rsidRPr="003B429F">
        <w:rPr>
          <w:lang w:eastAsia="zh-CN"/>
        </w:rPr>
        <w:t>R4-2317004</w:t>
      </w:r>
      <w:r w:rsidR="003B429F">
        <w:rPr>
          <w:lang w:eastAsia="zh-CN"/>
        </w:rPr>
        <w:t xml:space="preserve">] </w:t>
      </w:r>
      <w:r>
        <w:rPr>
          <w:lang w:eastAsia="zh-CN"/>
        </w:rPr>
        <w:t>of last meeting, it was agreed to take both option 1 (averaging TRPs) and option 2 (max EIRPs) into account for measurement grid analysis.</w:t>
      </w:r>
    </w:p>
    <w:tbl>
      <w:tblPr>
        <w:tblStyle w:val="ad"/>
        <w:tblW w:w="0" w:type="auto"/>
        <w:tblLook w:val="04A0" w:firstRow="1" w:lastRow="0" w:firstColumn="1" w:lastColumn="0" w:noHBand="0" w:noVBand="1"/>
      </w:tblPr>
      <w:tblGrid>
        <w:gridCol w:w="9622"/>
      </w:tblGrid>
      <w:tr w:rsidR="000D0BBF" w14:paraId="3BDE47C9" w14:textId="77777777" w:rsidTr="000D0BBF">
        <w:tc>
          <w:tcPr>
            <w:tcW w:w="9622" w:type="dxa"/>
          </w:tcPr>
          <w:p w14:paraId="0CD32B58" w14:textId="77777777" w:rsidR="000D0BBF" w:rsidRPr="008E2FF0" w:rsidRDefault="000D0BBF" w:rsidP="000D0BBF">
            <w:pPr>
              <w:rPr>
                <w:b/>
                <w:u w:val="single"/>
              </w:rPr>
            </w:pPr>
            <w:r w:rsidRPr="008E2FF0">
              <w:rPr>
                <w:b/>
                <w:u w:val="single"/>
              </w:rPr>
              <w:t xml:space="preserve">Issue 1-1-7: Measurement grid analysis for UL-MIMO  </w:t>
            </w:r>
          </w:p>
          <w:p w14:paraId="1C3288BE" w14:textId="77777777" w:rsidR="000D0BBF" w:rsidRPr="008E2FF0" w:rsidRDefault="000D0BBF" w:rsidP="000D0BBF">
            <w:pPr>
              <w:rPr>
                <w:b/>
                <w:bCs/>
                <w:i/>
                <w:lang w:eastAsia="zh-CN"/>
              </w:rPr>
            </w:pPr>
            <w:r w:rsidRPr="008E2FF0">
              <w:rPr>
                <w:b/>
                <w:bCs/>
                <w:i/>
                <w:lang w:eastAsia="zh-CN"/>
              </w:rPr>
              <w:t>Agreements:</w:t>
            </w:r>
          </w:p>
          <w:p w14:paraId="59B49639" w14:textId="77777777" w:rsidR="000D0BBF" w:rsidRPr="008E2FF0" w:rsidRDefault="000D0BBF" w:rsidP="000D0BBF">
            <w:pPr>
              <w:pStyle w:val="af3"/>
              <w:numPr>
                <w:ilvl w:val="0"/>
                <w:numId w:val="2"/>
              </w:numPr>
              <w:spacing w:after="120"/>
              <w:ind w:firstLineChars="0"/>
              <w:rPr>
                <w:rFonts w:eastAsia="宋体"/>
                <w:szCs w:val="24"/>
                <w:lang w:eastAsia="zh-CN"/>
              </w:rPr>
            </w:pPr>
            <w:r w:rsidRPr="008E2FF0">
              <w:rPr>
                <w:rFonts w:eastAsia="宋体"/>
                <w:szCs w:val="24"/>
                <w:lang w:eastAsia="zh-CN"/>
              </w:rPr>
              <w:t>In RAN4, measurement grid and preliminary MU assessment to take options 1 and 2 into account</w:t>
            </w:r>
          </w:p>
          <w:p w14:paraId="7FF3E132" w14:textId="77777777" w:rsidR="000D0BBF" w:rsidRPr="008E2FF0" w:rsidRDefault="000D0BBF" w:rsidP="000D0BBF">
            <w:pPr>
              <w:pStyle w:val="af3"/>
              <w:numPr>
                <w:ilvl w:val="0"/>
                <w:numId w:val="2"/>
              </w:numPr>
              <w:spacing w:after="120"/>
              <w:ind w:firstLineChars="0"/>
              <w:rPr>
                <w:rFonts w:eastAsia="宋体"/>
                <w:szCs w:val="24"/>
                <w:lang w:eastAsia="zh-CN"/>
              </w:rPr>
            </w:pPr>
            <w:r w:rsidRPr="008E2FF0">
              <w:rPr>
                <w:rFonts w:eastAsia="宋体"/>
                <w:szCs w:val="24"/>
                <w:lang w:eastAsia="zh-CN"/>
              </w:rPr>
              <w:t>Final grids and corresponding MU value for 2Tx conformance testing can be decided in RAN5.</w:t>
            </w:r>
          </w:p>
          <w:p w14:paraId="2E7AE635" w14:textId="5C1356C3" w:rsidR="000D0BBF" w:rsidRPr="000D0BBF" w:rsidRDefault="000D0BBF" w:rsidP="000D0BBF">
            <w:pPr>
              <w:pStyle w:val="af3"/>
              <w:numPr>
                <w:ilvl w:val="0"/>
                <w:numId w:val="2"/>
              </w:numPr>
              <w:spacing w:after="120"/>
              <w:ind w:firstLineChars="0"/>
              <w:rPr>
                <w:rFonts w:eastAsia="Malgun Gothic"/>
              </w:rPr>
            </w:pPr>
            <w:r w:rsidRPr="008E2FF0">
              <w:rPr>
                <w:rFonts w:eastAsia="宋体"/>
                <w:szCs w:val="24"/>
                <w:lang w:eastAsia="zh-CN"/>
              </w:rPr>
              <w:lastRenderedPageBreak/>
              <w:t xml:space="preserve">If any measurements are presented as part of this WI, use at least the legacy </w:t>
            </w:r>
            <w:r w:rsidRPr="008E2FF0">
              <w:rPr>
                <w:rFonts w:ascii="Symbol" w:hAnsi="Symbol"/>
              </w:rPr>
              <w:t></w:t>
            </w:r>
            <w:r w:rsidRPr="008E2FF0">
              <w:rPr>
                <w:rFonts w:ascii="Symbol" w:hAnsi="Symbol"/>
              </w:rPr>
              <w:t></w:t>
            </w:r>
            <w:r w:rsidRPr="008E2FF0">
              <w:t>=</w:t>
            </w:r>
            <w:r w:rsidRPr="008E2FF0">
              <w:rPr>
                <w:rFonts w:ascii="Symbol" w:hAnsi="Symbol"/>
              </w:rPr>
              <w:t></w:t>
            </w:r>
            <w:r w:rsidRPr="008E2FF0">
              <w:rPr>
                <w:rFonts w:ascii="Symbol" w:hAnsi="Symbol"/>
              </w:rPr>
              <w:t></w:t>
            </w:r>
            <w:r w:rsidRPr="008E2FF0">
              <w:t>=15° measurement grids</w:t>
            </w:r>
          </w:p>
        </w:tc>
      </w:tr>
    </w:tbl>
    <w:p w14:paraId="3568684E" w14:textId="77777777" w:rsidR="008A4C3D" w:rsidRDefault="008A4C3D" w:rsidP="00677DDF">
      <w:pPr>
        <w:rPr>
          <w:rFonts w:eastAsia="Malgun Gothic"/>
        </w:rPr>
      </w:pPr>
    </w:p>
    <w:p w14:paraId="136A7D2A" w14:textId="5FFFCE65" w:rsidR="007503DC" w:rsidRDefault="000D0BBF" w:rsidP="00677DDF">
      <w:pPr>
        <w:rPr>
          <w:lang w:eastAsia="zh-CN"/>
        </w:rPr>
      </w:pPr>
      <w:r>
        <w:rPr>
          <w:rFonts w:eastAsiaTheme="minorEastAsia" w:hint="eastAsia"/>
          <w:lang w:eastAsia="zh-CN"/>
        </w:rPr>
        <w:t>F</w:t>
      </w:r>
      <w:r>
        <w:rPr>
          <w:rFonts w:eastAsiaTheme="minorEastAsia"/>
          <w:lang w:eastAsia="zh-CN"/>
        </w:rPr>
        <w:t xml:space="preserve">or </w:t>
      </w:r>
      <w:r>
        <w:rPr>
          <w:lang w:eastAsia="zh-CN"/>
        </w:rPr>
        <w:t>option 2 (max EIRPs), it can be obviously identified that the coarse measurement grids are also applicable since the ‘max’ processing of EIRPs results in an envelope of radiation pattern.</w:t>
      </w:r>
    </w:p>
    <w:p w14:paraId="7FB63D9F" w14:textId="240DE0D2" w:rsidR="000D0BBF" w:rsidRDefault="00342AEB" w:rsidP="00677DDF">
      <w:pPr>
        <w:rPr>
          <w:lang w:eastAsia="zh-CN"/>
        </w:rPr>
      </w:pPr>
      <w:r>
        <w:rPr>
          <w:rFonts w:eastAsiaTheme="minorEastAsia" w:hint="eastAsia"/>
          <w:lang w:eastAsia="zh-CN"/>
        </w:rPr>
        <w:t>F</w:t>
      </w:r>
      <w:r>
        <w:rPr>
          <w:rFonts w:eastAsiaTheme="minorEastAsia"/>
          <w:lang w:eastAsia="zh-CN"/>
        </w:rPr>
        <w:t xml:space="preserve">or </w:t>
      </w:r>
      <w:r>
        <w:rPr>
          <w:lang w:eastAsia="zh-CN"/>
        </w:rPr>
        <w:t>option 1 (averaging TRPs), though each TRP of each TPMI is based on irregular radiation pattern, it is also equivalent to a single surface integral of averaging EIRPs. The ‘averaging’ processing of EIRPs at each test point also results in a smoothed radiation pattern.</w:t>
      </w:r>
    </w:p>
    <w:p w14:paraId="33F4C04E" w14:textId="6E827834" w:rsidR="00342AEB" w:rsidRPr="002C12A2" w:rsidRDefault="00342AEB" w:rsidP="00342AEB">
      <w:pPr>
        <w:spacing w:after="120"/>
        <w:ind w:left="1418" w:hanging="1418"/>
        <w:rPr>
          <w:lang w:eastAsia="zh-CN"/>
        </w:rPr>
      </w:pPr>
      <w:r>
        <w:rPr>
          <w:b/>
          <w:bCs/>
        </w:rPr>
        <w:t>Observation 1</w:t>
      </w:r>
      <w:r w:rsidRPr="00DF1B01">
        <w:rPr>
          <w:b/>
          <w:bCs/>
        </w:rPr>
        <w:t>:</w:t>
      </w:r>
      <w:r w:rsidRPr="00DF1B01">
        <w:rPr>
          <w:b/>
          <w:bCs/>
        </w:rPr>
        <w:tab/>
      </w:r>
      <w:r>
        <w:rPr>
          <w:b/>
          <w:bCs/>
        </w:rPr>
        <w:t>both ‘max’ processing of EIRPs and ‘averaging’ processing of EIRPs result in a smoothed radiation pattern.</w:t>
      </w:r>
    </w:p>
    <w:p w14:paraId="2560FB7A" w14:textId="325812BC" w:rsidR="003029B9" w:rsidRPr="00CA23D9" w:rsidRDefault="00CA23D9" w:rsidP="00677DDF">
      <w:r>
        <w:t>Based on above observation, it can be confirmed that the coarser measurement grid for TRP is also applicable for coherent UL MIMO</w:t>
      </w:r>
      <w:r w:rsidR="00B0009B">
        <w:t xml:space="preserve"> where either ‘averaging’ processing or ‘max’ processing of EIRPs are utilized</w:t>
      </w:r>
      <w:r>
        <w:t>. For TRS, as all UEs are mandatory to support RX diversity, so the coarser measurement grid for TRS are applicable for all, regardless of 1TX or 2TX. So it can be confirmed that the coarser measurement grids for both TRP and TRS are applicable for coherent UL MIMO.</w:t>
      </w:r>
    </w:p>
    <w:p w14:paraId="433E82DA" w14:textId="1C63A40C" w:rsidR="003029B9" w:rsidRPr="00F408A0" w:rsidRDefault="003029B9" w:rsidP="003029B9">
      <w:pPr>
        <w:spacing w:after="120"/>
        <w:ind w:left="1418" w:hanging="1418"/>
        <w:rPr>
          <w:b/>
          <w:bCs/>
        </w:rPr>
      </w:pPr>
      <w:r>
        <w:rPr>
          <w:b/>
          <w:bCs/>
        </w:rPr>
        <w:t>Proposal 1</w:t>
      </w:r>
      <w:r w:rsidRPr="00DF1B01">
        <w:rPr>
          <w:b/>
          <w:bCs/>
        </w:rPr>
        <w:t>:</w:t>
      </w:r>
      <w:r w:rsidRPr="00DF1B01">
        <w:rPr>
          <w:b/>
          <w:bCs/>
        </w:rPr>
        <w:tab/>
      </w:r>
      <w:r w:rsidR="00CA23D9">
        <w:rPr>
          <w:b/>
          <w:bCs/>
        </w:rPr>
        <w:t>RAN4 to confirm that the c</w:t>
      </w:r>
      <w:r w:rsidR="00CA23D9" w:rsidRPr="00CA23D9">
        <w:rPr>
          <w:b/>
          <w:bCs/>
        </w:rPr>
        <w:t xml:space="preserve">oarser measurement grids for both TRP and TRS </w:t>
      </w:r>
      <w:r w:rsidR="00CA23D9">
        <w:rPr>
          <w:b/>
          <w:bCs/>
        </w:rPr>
        <w:t xml:space="preserve">in </w:t>
      </w:r>
      <w:r w:rsidR="00CA23D9" w:rsidRPr="00CA23D9">
        <w:rPr>
          <w:b/>
          <w:bCs/>
        </w:rPr>
        <w:t xml:space="preserve">Table 5.1.1-1 and Table 5.2.1-1 </w:t>
      </w:r>
      <w:r w:rsidR="00CA23D9">
        <w:rPr>
          <w:b/>
          <w:bCs/>
        </w:rPr>
        <w:t xml:space="preserve">of </w:t>
      </w:r>
      <w:r w:rsidR="00CA23D9" w:rsidRPr="00CA23D9">
        <w:rPr>
          <w:b/>
          <w:bCs/>
        </w:rPr>
        <w:t>TR38.870</w:t>
      </w:r>
      <w:r w:rsidR="00CA23D9">
        <w:rPr>
          <w:b/>
          <w:bCs/>
        </w:rPr>
        <w:t xml:space="preserve"> </w:t>
      </w:r>
      <w:r w:rsidR="00CA23D9" w:rsidRPr="00CA23D9">
        <w:rPr>
          <w:b/>
          <w:bCs/>
        </w:rPr>
        <w:t>are applicable for coherent UL MIMO</w:t>
      </w:r>
      <w:r w:rsidR="00D92737">
        <w:rPr>
          <w:b/>
          <w:bCs/>
        </w:rPr>
        <w:t>.</w:t>
      </w:r>
    </w:p>
    <w:p w14:paraId="3764CAFA" w14:textId="761D5D35" w:rsidR="00235EE7" w:rsidRDefault="00235EE7" w:rsidP="00235EE7">
      <w:pPr>
        <w:pStyle w:val="1"/>
      </w:pPr>
      <w:r>
        <w:t xml:space="preserve">3. </w:t>
      </w:r>
      <w:r>
        <w:tab/>
        <w:t>Conclusion</w:t>
      </w:r>
    </w:p>
    <w:p w14:paraId="719E1CA6" w14:textId="77777777" w:rsidR="00CA23D9" w:rsidRPr="002C12A2" w:rsidRDefault="00CA23D9" w:rsidP="00CA23D9">
      <w:pPr>
        <w:spacing w:after="120"/>
        <w:ind w:left="1418" w:hanging="1418"/>
        <w:rPr>
          <w:lang w:eastAsia="zh-CN"/>
        </w:rPr>
      </w:pPr>
      <w:r>
        <w:rPr>
          <w:b/>
          <w:bCs/>
        </w:rPr>
        <w:t>Observation 1</w:t>
      </w:r>
      <w:r w:rsidRPr="00DF1B01">
        <w:rPr>
          <w:b/>
          <w:bCs/>
        </w:rPr>
        <w:t>:</w:t>
      </w:r>
      <w:r w:rsidRPr="00DF1B01">
        <w:rPr>
          <w:b/>
          <w:bCs/>
        </w:rPr>
        <w:tab/>
      </w:r>
      <w:r>
        <w:rPr>
          <w:b/>
          <w:bCs/>
        </w:rPr>
        <w:t>both ‘max’ processing of EIRPs and ‘averaging’ processing of EIRPs result in a smoothed radiation pattern.</w:t>
      </w:r>
    </w:p>
    <w:p w14:paraId="666F1CF6" w14:textId="77777777" w:rsidR="00CA23D9" w:rsidRPr="00F408A0" w:rsidRDefault="00CA23D9" w:rsidP="00CA23D9">
      <w:pPr>
        <w:spacing w:after="120"/>
        <w:ind w:left="1418" w:hanging="1418"/>
        <w:rPr>
          <w:b/>
          <w:bCs/>
        </w:rPr>
      </w:pPr>
      <w:r>
        <w:rPr>
          <w:b/>
          <w:bCs/>
        </w:rPr>
        <w:t>Proposal 1</w:t>
      </w:r>
      <w:r w:rsidRPr="00DF1B01">
        <w:rPr>
          <w:b/>
          <w:bCs/>
        </w:rPr>
        <w:t>:</w:t>
      </w:r>
      <w:r w:rsidRPr="00DF1B01">
        <w:rPr>
          <w:b/>
          <w:bCs/>
        </w:rPr>
        <w:tab/>
      </w:r>
      <w:r>
        <w:rPr>
          <w:b/>
          <w:bCs/>
        </w:rPr>
        <w:t>RAN4 to confirm that the c</w:t>
      </w:r>
      <w:r w:rsidRPr="00CA23D9">
        <w:rPr>
          <w:b/>
          <w:bCs/>
        </w:rPr>
        <w:t xml:space="preserve">oarser measurement grids for both TRP and TRS </w:t>
      </w:r>
      <w:r>
        <w:rPr>
          <w:b/>
          <w:bCs/>
        </w:rPr>
        <w:t xml:space="preserve">in </w:t>
      </w:r>
      <w:r w:rsidRPr="00CA23D9">
        <w:rPr>
          <w:b/>
          <w:bCs/>
        </w:rPr>
        <w:t xml:space="preserve">Table 5.1.1-1 and Table 5.2.1-1 </w:t>
      </w:r>
      <w:r>
        <w:rPr>
          <w:b/>
          <w:bCs/>
        </w:rPr>
        <w:t xml:space="preserve">of </w:t>
      </w:r>
      <w:r w:rsidRPr="00CA23D9">
        <w:rPr>
          <w:b/>
          <w:bCs/>
        </w:rPr>
        <w:t>TR38.870</w:t>
      </w:r>
      <w:r>
        <w:rPr>
          <w:b/>
          <w:bCs/>
        </w:rPr>
        <w:t xml:space="preserve"> </w:t>
      </w:r>
      <w:r w:rsidRPr="00CA23D9">
        <w:rPr>
          <w:b/>
          <w:bCs/>
        </w:rPr>
        <w:t>are applicable for coherent UL MIMO</w:t>
      </w:r>
      <w:r>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9CD1739" w14:textId="676BE68A" w:rsidR="004C4F34" w:rsidRPr="003B429F" w:rsidRDefault="003B429F" w:rsidP="003B429F">
      <w:pPr>
        <w:pStyle w:val="af3"/>
        <w:numPr>
          <w:ilvl w:val="0"/>
          <w:numId w:val="1"/>
        </w:numPr>
        <w:ind w:firstLineChars="0"/>
        <w:rPr>
          <w:lang w:val="en-US"/>
        </w:rPr>
      </w:pPr>
      <w:r>
        <w:rPr>
          <w:lang w:eastAsia="zh-CN"/>
        </w:rPr>
        <w:t>R4-2302917</w:t>
      </w:r>
      <w:r>
        <w:rPr>
          <w:lang w:eastAsia="zh-CN"/>
        </w:rPr>
        <w:t xml:space="preserve">    “</w:t>
      </w:r>
      <w:r w:rsidRPr="003B429F">
        <w:rPr>
          <w:lang w:eastAsia="zh-CN"/>
        </w:rPr>
        <w:t>WF for Rel-18 TRP/TRS requirements</w:t>
      </w:r>
      <w:r>
        <w:rPr>
          <w:lang w:eastAsia="zh-CN"/>
        </w:rPr>
        <w:t>”, vivo</w:t>
      </w:r>
    </w:p>
    <w:p w14:paraId="317831C5" w14:textId="44C39300" w:rsidR="003B429F" w:rsidRDefault="003B429F" w:rsidP="003B429F">
      <w:pPr>
        <w:pStyle w:val="af3"/>
        <w:numPr>
          <w:ilvl w:val="0"/>
          <w:numId w:val="1"/>
        </w:numPr>
        <w:ind w:firstLineChars="0"/>
        <w:rPr>
          <w:lang w:val="en-US"/>
        </w:rPr>
      </w:pPr>
      <w:r w:rsidRPr="003B429F">
        <w:rPr>
          <w:lang w:val="en-US"/>
        </w:rPr>
        <w:t>R4-2317004</w:t>
      </w:r>
      <w:r>
        <w:rPr>
          <w:lang w:val="en-US"/>
        </w:rPr>
        <w:t xml:space="preserve">    “</w:t>
      </w:r>
      <w:r w:rsidRPr="003B429F">
        <w:rPr>
          <w:lang w:val="en-US"/>
        </w:rPr>
        <w:t>WF on NR_FR1_TRP_TRS_enh</w:t>
      </w:r>
      <w:r>
        <w:rPr>
          <w:lang w:val="en-US"/>
        </w:rPr>
        <w:t>”, vivo</w:t>
      </w:r>
    </w:p>
    <w:p w14:paraId="5956F3A8" w14:textId="725187C3" w:rsidR="00BF4928" w:rsidRPr="00956D57" w:rsidRDefault="00BF4928" w:rsidP="003B429F">
      <w:pPr>
        <w:pStyle w:val="af3"/>
        <w:numPr>
          <w:ilvl w:val="0"/>
          <w:numId w:val="1"/>
        </w:numPr>
        <w:ind w:firstLineChars="0"/>
        <w:rPr>
          <w:lang w:val="en-US"/>
        </w:rPr>
      </w:pPr>
      <w:r>
        <w:rPr>
          <w:lang w:val="en-US"/>
        </w:rPr>
        <w:t>TR 38.870</w:t>
      </w:r>
      <w:bookmarkStart w:id="3" w:name="_GoBack"/>
      <w:bookmarkEnd w:id="3"/>
    </w:p>
    <w:sectPr w:rsidR="00BF4928" w:rsidRPr="00956D5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1E301" w14:textId="77777777" w:rsidR="008705E5" w:rsidRDefault="008705E5" w:rsidP="00707BAC">
      <w:pPr>
        <w:spacing w:after="0"/>
      </w:pPr>
      <w:r>
        <w:separator/>
      </w:r>
    </w:p>
  </w:endnote>
  <w:endnote w:type="continuationSeparator" w:id="0">
    <w:p w14:paraId="3F8B062D" w14:textId="77777777" w:rsidR="008705E5" w:rsidRDefault="008705E5"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48858" w14:textId="77777777" w:rsidR="008705E5" w:rsidRDefault="008705E5" w:rsidP="00707BAC">
      <w:pPr>
        <w:spacing w:after="0"/>
      </w:pPr>
      <w:r>
        <w:separator/>
      </w:r>
    </w:p>
  </w:footnote>
  <w:footnote w:type="continuationSeparator" w:id="0">
    <w:p w14:paraId="5F7356FE" w14:textId="77777777" w:rsidR="008705E5" w:rsidRDefault="008705E5"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A725C3"/>
    <w:multiLevelType w:val="hybridMultilevel"/>
    <w:tmpl w:val="E8F6C5E0"/>
    <w:lvl w:ilvl="0" w:tplc="1DF4928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52E14589"/>
    <w:multiLevelType w:val="hybridMultilevel"/>
    <w:tmpl w:val="60BC96EE"/>
    <w:lvl w:ilvl="0" w:tplc="041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EE4E59"/>
    <w:multiLevelType w:val="hybridMultilevel"/>
    <w:tmpl w:val="ACE43D38"/>
    <w:lvl w:ilvl="0" w:tplc="005E793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1"/>
  </w:num>
  <w:num w:numId="6">
    <w:abstractNumId w:val="6"/>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1FF"/>
    <w:rsid w:val="000046A6"/>
    <w:rsid w:val="000048E6"/>
    <w:rsid w:val="0000709C"/>
    <w:rsid w:val="0001038D"/>
    <w:rsid w:val="00015132"/>
    <w:rsid w:val="000168C8"/>
    <w:rsid w:val="000174F7"/>
    <w:rsid w:val="00017524"/>
    <w:rsid w:val="000178EB"/>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53E2"/>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130"/>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979"/>
    <w:rsid w:val="00085E46"/>
    <w:rsid w:val="000908D9"/>
    <w:rsid w:val="00090E80"/>
    <w:rsid w:val="00092B0C"/>
    <w:rsid w:val="00097642"/>
    <w:rsid w:val="00097F22"/>
    <w:rsid w:val="000A012E"/>
    <w:rsid w:val="000A0913"/>
    <w:rsid w:val="000A0D13"/>
    <w:rsid w:val="000A1002"/>
    <w:rsid w:val="000A355F"/>
    <w:rsid w:val="000A567D"/>
    <w:rsid w:val="000A643B"/>
    <w:rsid w:val="000A6859"/>
    <w:rsid w:val="000A6C41"/>
    <w:rsid w:val="000A7E6E"/>
    <w:rsid w:val="000B0067"/>
    <w:rsid w:val="000B04B1"/>
    <w:rsid w:val="000B058F"/>
    <w:rsid w:val="000B06C4"/>
    <w:rsid w:val="000B263B"/>
    <w:rsid w:val="000B37B1"/>
    <w:rsid w:val="000B4117"/>
    <w:rsid w:val="000B4F74"/>
    <w:rsid w:val="000B7218"/>
    <w:rsid w:val="000B7869"/>
    <w:rsid w:val="000B79FD"/>
    <w:rsid w:val="000C0BF6"/>
    <w:rsid w:val="000C0EA3"/>
    <w:rsid w:val="000C2D9F"/>
    <w:rsid w:val="000C39B0"/>
    <w:rsid w:val="000C66CF"/>
    <w:rsid w:val="000C678D"/>
    <w:rsid w:val="000D04BE"/>
    <w:rsid w:val="000D0BBF"/>
    <w:rsid w:val="000D0F58"/>
    <w:rsid w:val="000D1375"/>
    <w:rsid w:val="000D18EC"/>
    <w:rsid w:val="000D2090"/>
    <w:rsid w:val="000D334B"/>
    <w:rsid w:val="000D52C9"/>
    <w:rsid w:val="000D53E6"/>
    <w:rsid w:val="000D58D3"/>
    <w:rsid w:val="000D6CDF"/>
    <w:rsid w:val="000E0733"/>
    <w:rsid w:val="000E0A10"/>
    <w:rsid w:val="000E164C"/>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56F8"/>
    <w:rsid w:val="0012615B"/>
    <w:rsid w:val="00126E1A"/>
    <w:rsid w:val="001272A8"/>
    <w:rsid w:val="00127FA1"/>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3920"/>
    <w:rsid w:val="00164965"/>
    <w:rsid w:val="00165C4F"/>
    <w:rsid w:val="00166E70"/>
    <w:rsid w:val="00171914"/>
    <w:rsid w:val="0017348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C7A48"/>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1E38"/>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25A6"/>
    <w:rsid w:val="00213653"/>
    <w:rsid w:val="00213C9E"/>
    <w:rsid w:val="002141A0"/>
    <w:rsid w:val="00214B13"/>
    <w:rsid w:val="002151EE"/>
    <w:rsid w:val="00216428"/>
    <w:rsid w:val="002165C8"/>
    <w:rsid w:val="002167A7"/>
    <w:rsid w:val="00216B61"/>
    <w:rsid w:val="002175EE"/>
    <w:rsid w:val="002208D9"/>
    <w:rsid w:val="0022297C"/>
    <w:rsid w:val="00222D56"/>
    <w:rsid w:val="00222D66"/>
    <w:rsid w:val="00222E28"/>
    <w:rsid w:val="002267B2"/>
    <w:rsid w:val="00230F99"/>
    <w:rsid w:val="00233574"/>
    <w:rsid w:val="002337D2"/>
    <w:rsid w:val="0023444E"/>
    <w:rsid w:val="00235EE7"/>
    <w:rsid w:val="00236FEE"/>
    <w:rsid w:val="0023732F"/>
    <w:rsid w:val="0023778F"/>
    <w:rsid w:val="00240EE3"/>
    <w:rsid w:val="00241474"/>
    <w:rsid w:val="002414AB"/>
    <w:rsid w:val="00241773"/>
    <w:rsid w:val="00242276"/>
    <w:rsid w:val="00243572"/>
    <w:rsid w:val="00243A92"/>
    <w:rsid w:val="00243F39"/>
    <w:rsid w:val="00244274"/>
    <w:rsid w:val="00244785"/>
    <w:rsid w:val="00244DBD"/>
    <w:rsid w:val="002458C9"/>
    <w:rsid w:val="002472ED"/>
    <w:rsid w:val="002476C8"/>
    <w:rsid w:val="0025106C"/>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6DD"/>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51"/>
    <w:rsid w:val="002927A0"/>
    <w:rsid w:val="00292875"/>
    <w:rsid w:val="00293D04"/>
    <w:rsid w:val="00293E95"/>
    <w:rsid w:val="00294A56"/>
    <w:rsid w:val="00294D95"/>
    <w:rsid w:val="002960BC"/>
    <w:rsid w:val="00296FE3"/>
    <w:rsid w:val="002A05F7"/>
    <w:rsid w:val="002A08FE"/>
    <w:rsid w:val="002A0EE7"/>
    <w:rsid w:val="002A1465"/>
    <w:rsid w:val="002A1534"/>
    <w:rsid w:val="002A1C01"/>
    <w:rsid w:val="002A2AD7"/>
    <w:rsid w:val="002A35C0"/>
    <w:rsid w:val="002A5280"/>
    <w:rsid w:val="002A57E6"/>
    <w:rsid w:val="002A73F1"/>
    <w:rsid w:val="002B09A1"/>
    <w:rsid w:val="002B1D52"/>
    <w:rsid w:val="002B25D9"/>
    <w:rsid w:val="002B2704"/>
    <w:rsid w:val="002B3F06"/>
    <w:rsid w:val="002B460D"/>
    <w:rsid w:val="002B67A9"/>
    <w:rsid w:val="002B76BD"/>
    <w:rsid w:val="002C11D6"/>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9B9"/>
    <w:rsid w:val="00302E72"/>
    <w:rsid w:val="003030FB"/>
    <w:rsid w:val="00303823"/>
    <w:rsid w:val="003044C3"/>
    <w:rsid w:val="003056FA"/>
    <w:rsid w:val="00305D23"/>
    <w:rsid w:val="00306C18"/>
    <w:rsid w:val="0030770F"/>
    <w:rsid w:val="00307D99"/>
    <w:rsid w:val="00314F38"/>
    <w:rsid w:val="003174D1"/>
    <w:rsid w:val="00317D5B"/>
    <w:rsid w:val="0032045F"/>
    <w:rsid w:val="003213CD"/>
    <w:rsid w:val="00322712"/>
    <w:rsid w:val="00322F45"/>
    <w:rsid w:val="00323A7E"/>
    <w:rsid w:val="00324D06"/>
    <w:rsid w:val="003256DE"/>
    <w:rsid w:val="0032637E"/>
    <w:rsid w:val="00331FD7"/>
    <w:rsid w:val="00332432"/>
    <w:rsid w:val="00333C34"/>
    <w:rsid w:val="00334D21"/>
    <w:rsid w:val="00335BF3"/>
    <w:rsid w:val="00340BF9"/>
    <w:rsid w:val="00342AEB"/>
    <w:rsid w:val="0034550D"/>
    <w:rsid w:val="003461BC"/>
    <w:rsid w:val="0034635A"/>
    <w:rsid w:val="003476B3"/>
    <w:rsid w:val="00350BCA"/>
    <w:rsid w:val="00350C93"/>
    <w:rsid w:val="00350C9A"/>
    <w:rsid w:val="00351D53"/>
    <w:rsid w:val="003520BF"/>
    <w:rsid w:val="00353062"/>
    <w:rsid w:val="003533B4"/>
    <w:rsid w:val="0035364E"/>
    <w:rsid w:val="00354B05"/>
    <w:rsid w:val="0035781C"/>
    <w:rsid w:val="0036064E"/>
    <w:rsid w:val="00360EAB"/>
    <w:rsid w:val="0036192A"/>
    <w:rsid w:val="00362184"/>
    <w:rsid w:val="0036327E"/>
    <w:rsid w:val="003659AF"/>
    <w:rsid w:val="00365A0B"/>
    <w:rsid w:val="00366537"/>
    <w:rsid w:val="003665F7"/>
    <w:rsid w:val="00366AAF"/>
    <w:rsid w:val="00367181"/>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0FA2"/>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29F"/>
    <w:rsid w:val="003B4BF2"/>
    <w:rsid w:val="003B5696"/>
    <w:rsid w:val="003B648C"/>
    <w:rsid w:val="003B6ABE"/>
    <w:rsid w:val="003B6F17"/>
    <w:rsid w:val="003C3383"/>
    <w:rsid w:val="003C3B47"/>
    <w:rsid w:val="003C412A"/>
    <w:rsid w:val="003C6DE2"/>
    <w:rsid w:val="003C6E6F"/>
    <w:rsid w:val="003C759C"/>
    <w:rsid w:val="003D15E3"/>
    <w:rsid w:val="003D1FB3"/>
    <w:rsid w:val="003D4428"/>
    <w:rsid w:val="003D570B"/>
    <w:rsid w:val="003D5A84"/>
    <w:rsid w:val="003D6FE3"/>
    <w:rsid w:val="003E1FAC"/>
    <w:rsid w:val="003E244A"/>
    <w:rsid w:val="003E246C"/>
    <w:rsid w:val="003E361E"/>
    <w:rsid w:val="003E45A0"/>
    <w:rsid w:val="003E4CBC"/>
    <w:rsid w:val="003E4F60"/>
    <w:rsid w:val="003E5AF8"/>
    <w:rsid w:val="003E6704"/>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653"/>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379A5"/>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77347"/>
    <w:rsid w:val="0048086B"/>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2938"/>
    <w:rsid w:val="004B37BC"/>
    <w:rsid w:val="004B3B08"/>
    <w:rsid w:val="004B3B5D"/>
    <w:rsid w:val="004B45E1"/>
    <w:rsid w:val="004B56AD"/>
    <w:rsid w:val="004B6BB1"/>
    <w:rsid w:val="004B6D91"/>
    <w:rsid w:val="004B7001"/>
    <w:rsid w:val="004C1257"/>
    <w:rsid w:val="004C1484"/>
    <w:rsid w:val="004C1FC5"/>
    <w:rsid w:val="004C2B90"/>
    <w:rsid w:val="004C471A"/>
    <w:rsid w:val="004C4B54"/>
    <w:rsid w:val="004C4F34"/>
    <w:rsid w:val="004C59EE"/>
    <w:rsid w:val="004C5A43"/>
    <w:rsid w:val="004C7E10"/>
    <w:rsid w:val="004D03A0"/>
    <w:rsid w:val="004D09F2"/>
    <w:rsid w:val="004D0F74"/>
    <w:rsid w:val="004D17AA"/>
    <w:rsid w:val="004D2B8D"/>
    <w:rsid w:val="004D3212"/>
    <w:rsid w:val="004D3223"/>
    <w:rsid w:val="004D3585"/>
    <w:rsid w:val="004D43C9"/>
    <w:rsid w:val="004D5809"/>
    <w:rsid w:val="004D59D7"/>
    <w:rsid w:val="004D5D41"/>
    <w:rsid w:val="004D7D70"/>
    <w:rsid w:val="004D7FCC"/>
    <w:rsid w:val="004E0CCF"/>
    <w:rsid w:val="004E11D7"/>
    <w:rsid w:val="004E46A9"/>
    <w:rsid w:val="004E7DA0"/>
    <w:rsid w:val="004E7DFE"/>
    <w:rsid w:val="004E7FB3"/>
    <w:rsid w:val="004F040C"/>
    <w:rsid w:val="004F0A6E"/>
    <w:rsid w:val="004F2FFD"/>
    <w:rsid w:val="004F6C74"/>
    <w:rsid w:val="0050022B"/>
    <w:rsid w:val="00500EF4"/>
    <w:rsid w:val="0050112D"/>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1E0D"/>
    <w:rsid w:val="00545705"/>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1C7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0F84"/>
    <w:rsid w:val="0067204C"/>
    <w:rsid w:val="00672061"/>
    <w:rsid w:val="006747F3"/>
    <w:rsid w:val="00674D9B"/>
    <w:rsid w:val="00677DDF"/>
    <w:rsid w:val="0068118E"/>
    <w:rsid w:val="006834CE"/>
    <w:rsid w:val="00683CA3"/>
    <w:rsid w:val="00684438"/>
    <w:rsid w:val="00687DAF"/>
    <w:rsid w:val="00690566"/>
    <w:rsid w:val="00690F20"/>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0F2B"/>
    <w:rsid w:val="006E159B"/>
    <w:rsid w:val="006E19AD"/>
    <w:rsid w:val="006E1DCD"/>
    <w:rsid w:val="006E274D"/>
    <w:rsid w:val="006E7DB4"/>
    <w:rsid w:val="006F0D4D"/>
    <w:rsid w:val="006F1179"/>
    <w:rsid w:val="006F2300"/>
    <w:rsid w:val="006F441C"/>
    <w:rsid w:val="006F5D2F"/>
    <w:rsid w:val="006F69EB"/>
    <w:rsid w:val="006F77A5"/>
    <w:rsid w:val="007009E6"/>
    <w:rsid w:val="0070412E"/>
    <w:rsid w:val="007059AA"/>
    <w:rsid w:val="00706B0F"/>
    <w:rsid w:val="007070AF"/>
    <w:rsid w:val="007077C3"/>
    <w:rsid w:val="00707BAC"/>
    <w:rsid w:val="00713B49"/>
    <w:rsid w:val="00713D29"/>
    <w:rsid w:val="0071664B"/>
    <w:rsid w:val="00721F34"/>
    <w:rsid w:val="00722839"/>
    <w:rsid w:val="00722A39"/>
    <w:rsid w:val="00722C80"/>
    <w:rsid w:val="00723CEB"/>
    <w:rsid w:val="007244F1"/>
    <w:rsid w:val="00724850"/>
    <w:rsid w:val="007254B7"/>
    <w:rsid w:val="007256B4"/>
    <w:rsid w:val="00725CEE"/>
    <w:rsid w:val="00725D8C"/>
    <w:rsid w:val="007302D4"/>
    <w:rsid w:val="00732A6F"/>
    <w:rsid w:val="007335C7"/>
    <w:rsid w:val="00733CD6"/>
    <w:rsid w:val="007342BD"/>
    <w:rsid w:val="00740D11"/>
    <w:rsid w:val="00741F57"/>
    <w:rsid w:val="007422C9"/>
    <w:rsid w:val="007442D2"/>
    <w:rsid w:val="00745F61"/>
    <w:rsid w:val="007477B0"/>
    <w:rsid w:val="007503DC"/>
    <w:rsid w:val="0075205B"/>
    <w:rsid w:val="00752554"/>
    <w:rsid w:val="00753BFB"/>
    <w:rsid w:val="007548EF"/>
    <w:rsid w:val="00757789"/>
    <w:rsid w:val="00757815"/>
    <w:rsid w:val="00757E61"/>
    <w:rsid w:val="007601BB"/>
    <w:rsid w:val="00760C03"/>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9C1"/>
    <w:rsid w:val="00791CE3"/>
    <w:rsid w:val="00792165"/>
    <w:rsid w:val="00792257"/>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4E"/>
    <w:rsid w:val="007B6FCF"/>
    <w:rsid w:val="007B70A1"/>
    <w:rsid w:val="007B7504"/>
    <w:rsid w:val="007B7733"/>
    <w:rsid w:val="007C184A"/>
    <w:rsid w:val="007C1B4B"/>
    <w:rsid w:val="007C1BB2"/>
    <w:rsid w:val="007C2F3A"/>
    <w:rsid w:val="007C3974"/>
    <w:rsid w:val="007C40A9"/>
    <w:rsid w:val="007C4CA8"/>
    <w:rsid w:val="007C4DEB"/>
    <w:rsid w:val="007C501E"/>
    <w:rsid w:val="007C50FC"/>
    <w:rsid w:val="007C54E4"/>
    <w:rsid w:val="007C6050"/>
    <w:rsid w:val="007C7A0C"/>
    <w:rsid w:val="007C7B00"/>
    <w:rsid w:val="007D2CEC"/>
    <w:rsid w:val="007D3C2D"/>
    <w:rsid w:val="007D4F36"/>
    <w:rsid w:val="007D59BE"/>
    <w:rsid w:val="007D60FE"/>
    <w:rsid w:val="007D7F6F"/>
    <w:rsid w:val="007E0615"/>
    <w:rsid w:val="007E1A64"/>
    <w:rsid w:val="007E257A"/>
    <w:rsid w:val="007E44D3"/>
    <w:rsid w:val="007E530D"/>
    <w:rsid w:val="007E62D2"/>
    <w:rsid w:val="007F53EB"/>
    <w:rsid w:val="007F5A2D"/>
    <w:rsid w:val="007F6D42"/>
    <w:rsid w:val="0080064E"/>
    <w:rsid w:val="0080320A"/>
    <w:rsid w:val="008037E4"/>
    <w:rsid w:val="0080423F"/>
    <w:rsid w:val="00804E53"/>
    <w:rsid w:val="00805A8B"/>
    <w:rsid w:val="008113CE"/>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36131"/>
    <w:rsid w:val="00840344"/>
    <w:rsid w:val="00840699"/>
    <w:rsid w:val="00840B95"/>
    <w:rsid w:val="008422BC"/>
    <w:rsid w:val="008429C5"/>
    <w:rsid w:val="0084332E"/>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18"/>
    <w:rsid w:val="00864B89"/>
    <w:rsid w:val="00866D4D"/>
    <w:rsid w:val="00866F0D"/>
    <w:rsid w:val="008705E5"/>
    <w:rsid w:val="0087150B"/>
    <w:rsid w:val="008722F2"/>
    <w:rsid w:val="0087296A"/>
    <w:rsid w:val="00873078"/>
    <w:rsid w:val="008763BE"/>
    <w:rsid w:val="00876AFF"/>
    <w:rsid w:val="00876B4F"/>
    <w:rsid w:val="00880659"/>
    <w:rsid w:val="00881ABF"/>
    <w:rsid w:val="00881B6A"/>
    <w:rsid w:val="00882466"/>
    <w:rsid w:val="00884294"/>
    <w:rsid w:val="00885E3A"/>
    <w:rsid w:val="0089483A"/>
    <w:rsid w:val="0089500C"/>
    <w:rsid w:val="00895214"/>
    <w:rsid w:val="00896602"/>
    <w:rsid w:val="008A1FC5"/>
    <w:rsid w:val="008A2988"/>
    <w:rsid w:val="008A2D26"/>
    <w:rsid w:val="008A406D"/>
    <w:rsid w:val="008A46A7"/>
    <w:rsid w:val="008A4C1E"/>
    <w:rsid w:val="008A4C3D"/>
    <w:rsid w:val="008A4DBC"/>
    <w:rsid w:val="008A54A4"/>
    <w:rsid w:val="008A5C1B"/>
    <w:rsid w:val="008B016A"/>
    <w:rsid w:val="008B1051"/>
    <w:rsid w:val="008B17F6"/>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5FED"/>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831"/>
    <w:rsid w:val="00915AEB"/>
    <w:rsid w:val="00915ECD"/>
    <w:rsid w:val="009164AD"/>
    <w:rsid w:val="00916F8E"/>
    <w:rsid w:val="009209E5"/>
    <w:rsid w:val="00921487"/>
    <w:rsid w:val="009214D4"/>
    <w:rsid w:val="00921764"/>
    <w:rsid w:val="00921957"/>
    <w:rsid w:val="00924CCF"/>
    <w:rsid w:val="00924F21"/>
    <w:rsid w:val="0092542D"/>
    <w:rsid w:val="009259C5"/>
    <w:rsid w:val="0092659A"/>
    <w:rsid w:val="00927897"/>
    <w:rsid w:val="00931203"/>
    <w:rsid w:val="00931C6F"/>
    <w:rsid w:val="00931D22"/>
    <w:rsid w:val="00932943"/>
    <w:rsid w:val="00932B3B"/>
    <w:rsid w:val="00933B09"/>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6D57"/>
    <w:rsid w:val="00957424"/>
    <w:rsid w:val="009574B5"/>
    <w:rsid w:val="00957DD8"/>
    <w:rsid w:val="0096054F"/>
    <w:rsid w:val="00960638"/>
    <w:rsid w:val="00960AB9"/>
    <w:rsid w:val="0096171D"/>
    <w:rsid w:val="00961886"/>
    <w:rsid w:val="0096213E"/>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1A1C"/>
    <w:rsid w:val="00983C9D"/>
    <w:rsid w:val="00984381"/>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B7D13"/>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0A0"/>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241A"/>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6ADD"/>
    <w:rsid w:val="00A37A65"/>
    <w:rsid w:val="00A412F6"/>
    <w:rsid w:val="00A41EF3"/>
    <w:rsid w:val="00A42E60"/>
    <w:rsid w:val="00A4510E"/>
    <w:rsid w:val="00A45C69"/>
    <w:rsid w:val="00A46198"/>
    <w:rsid w:val="00A464C7"/>
    <w:rsid w:val="00A467FF"/>
    <w:rsid w:val="00A47107"/>
    <w:rsid w:val="00A477B2"/>
    <w:rsid w:val="00A47CAA"/>
    <w:rsid w:val="00A517EF"/>
    <w:rsid w:val="00A51DCB"/>
    <w:rsid w:val="00A5210E"/>
    <w:rsid w:val="00A52B8B"/>
    <w:rsid w:val="00A52F9A"/>
    <w:rsid w:val="00A53A3D"/>
    <w:rsid w:val="00A53D14"/>
    <w:rsid w:val="00A53F81"/>
    <w:rsid w:val="00A54769"/>
    <w:rsid w:val="00A549C2"/>
    <w:rsid w:val="00A5551B"/>
    <w:rsid w:val="00A56496"/>
    <w:rsid w:val="00A565D8"/>
    <w:rsid w:val="00A56906"/>
    <w:rsid w:val="00A614B3"/>
    <w:rsid w:val="00A614FB"/>
    <w:rsid w:val="00A6324D"/>
    <w:rsid w:val="00A6569F"/>
    <w:rsid w:val="00A65800"/>
    <w:rsid w:val="00A65BFF"/>
    <w:rsid w:val="00A67A90"/>
    <w:rsid w:val="00A67B01"/>
    <w:rsid w:val="00A70161"/>
    <w:rsid w:val="00A70D20"/>
    <w:rsid w:val="00A71E0A"/>
    <w:rsid w:val="00A71E12"/>
    <w:rsid w:val="00A721E8"/>
    <w:rsid w:val="00A726E4"/>
    <w:rsid w:val="00A72DC8"/>
    <w:rsid w:val="00A74870"/>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6CA9"/>
    <w:rsid w:val="00AE73D4"/>
    <w:rsid w:val="00AE7583"/>
    <w:rsid w:val="00AE7D48"/>
    <w:rsid w:val="00AF0505"/>
    <w:rsid w:val="00AF0FD5"/>
    <w:rsid w:val="00AF1519"/>
    <w:rsid w:val="00AF22FA"/>
    <w:rsid w:val="00AF2933"/>
    <w:rsid w:val="00AF3088"/>
    <w:rsid w:val="00AF5CBA"/>
    <w:rsid w:val="00AF5E77"/>
    <w:rsid w:val="00AF6AF2"/>
    <w:rsid w:val="00B0009B"/>
    <w:rsid w:val="00B00129"/>
    <w:rsid w:val="00B00CE5"/>
    <w:rsid w:val="00B03E3A"/>
    <w:rsid w:val="00B049F9"/>
    <w:rsid w:val="00B04AC0"/>
    <w:rsid w:val="00B05907"/>
    <w:rsid w:val="00B06CC8"/>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2A1"/>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555B"/>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77CF"/>
    <w:rsid w:val="00BE0EF3"/>
    <w:rsid w:val="00BE1ACF"/>
    <w:rsid w:val="00BE1BA1"/>
    <w:rsid w:val="00BE3522"/>
    <w:rsid w:val="00BE3C14"/>
    <w:rsid w:val="00BE75FC"/>
    <w:rsid w:val="00BE7678"/>
    <w:rsid w:val="00BF17CE"/>
    <w:rsid w:val="00BF3C2F"/>
    <w:rsid w:val="00BF4421"/>
    <w:rsid w:val="00BF4928"/>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7B6D"/>
    <w:rsid w:val="00C21D61"/>
    <w:rsid w:val="00C228A2"/>
    <w:rsid w:val="00C2306A"/>
    <w:rsid w:val="00C23C79"/>
    <w:rsid w:val="00C2400B"/>
    <w:rsid w:val="00C240C2"/>
    <w:rsid w:val="00C25E4C"/>
    <w:rsid w:val="00C25FB9"/>
    <w:rsid w:val="00C26E87"/>
    <w:rsid w:val="00C26F39"/>
    <w:rsid w:val="00C32014"/>
    <w:rsid w:val="00C32114"/>
    <w:rsid w:val="00C32D04"/>
    <w:rsid w:val="00C33713"/>
    <w:rsid w:val="00C33EEE"/>
    <w:rsid w:val="00C3557A"/>
    <w:rsid w:val="00C35C3E"/>
    <w:rsid w:val="00C36842"/>
    <w:rsid w:val="00C42DC1"/>
    <w:rsid w:val="00C431A3"/>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26F"/>
    <w:rsid w:val="00C61F35"/>
    <w:rsid w:val="00C629C7"/>
    <w:rsid w:val="00C630A7"/>
    <w:rsid w:val="00C64575"/>
    <w:rsid w:val="00C64982"/>
    <w:rsid w:val="00C65D9B"/>
    <w:rsid w:val="00C661A9"/>
    <w:rsid w:val="00C67AF9"/>
    <w:rsid w:val="00C72346"/>
    <w:rsid w:val="00C743A6"/>
    <w:rsid w:val="00C74402"/>
    <w:rsid w:val="00C747B4"/>
    <w:rsid w:val="00C74AEF"/>
    <w:rsid w:val="00C75478"/>
    <w:rsid w:val="00C766A4"/>
    <w:rsid w:val="00C76984"/>
    <w:rsid w:val="00C76BCA"/>
    <w:rsid w:val="00C77F34"/>
    <w:rsid w:val="00C80F50"/>
    <w:rsid w:val="00C829AC"/>
    <w:rsid w:val="00C83458"/>
    <w:rsid w:val="00C83E56"/>
    <w:rsid w:val="00C845D2"/>
    <w:rsid w:val="00C87836"/>
    <w:rsid w:val="00C908CF"/>
    <w:rsid w:val="00C90FD3"/>
    <w:rsid w:val="00C92047"/>
    <w:rsid w:val="00C92332"/>
    <w:rsid w:val="00C932E0"/>
    <w:rsid w:val="00C93DBA"/>
    <w:rsid w:val="00C9521B"/>
    <w:rsid w:val="00C95FBA"/>
    <w:rsid w:val="00C962A4"/>
    <w:rsid w:val="00CA09C9"/>
    <w:rsid w:val="00CA134D"/>
    <w:rsid w:val="00CA237A"/>
    <w:rsid w:val="00CA23D9"/>
    <w:rsid w:val="00CA3421"/>
    <w:rsid w:val="00CA380E"/>
    <w:rsid w:val="00CA5888"/>
    <w:rsid w:val="00CA6014"/>
    <w:rsid w:val="00CB061B"/>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749"/>
    <w:rsid w:val="00CC7EF2"/>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0C85"/>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D03367"/>
    <w:rsid w:val="00D0432F"/>
    <w:rsid w:val="00D101C0"/>
    <w:rsid w:val="00D1047C"/>
    <w:rsid w:val="00D11758"/>
    <w:rsid w:val="00D1258A"/>
    <w:rsid w:val="00D15656"/>
    <w:rsid w:val="00D20034"/>
    <w:rsid w:val="00D210A7"/>
    <w:rsid w:val="00D2112D"/>
    <w:rsid w:val="00D21BE1"/>
    <w:rsid w:val="00D22E26"/>
    <w:rsid w:val="00D24222"/>
    <w:rsid w:val="00D2529E"/>
    <w:rsid w:val="00D274FC"/>
    <w:rsid w:val="00D3208D"/>
    <w:rsid w:val="00D32C1B"/>
    <w:rsid w:val="00D33B44"/>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0B02"/>
    <w:rsid w:val="00D61B21"/>
    <w:rsid w:val="00D620BA"/>
    <w:rsid w:val="00D62530"/>
    <w:rsid w:val="00D63C53"/>
    <w:rsid w:val="00D6496F"/>
    <w:rsid w:val="00D659AA"/>
    <w:rsid w:val="00D65CEF"/>
    <w:rsid w:val="00D66097"/>
    <w:rsid w:val="00D66BD2"/>
    <w:rsid w:val="00D709B7"/>
    <w:rsid w:val="00D72872"/>
    <w:rsid w:val="00D72B6B"/>
    <w:rsid w:val="00D77A1A"/>
    <w:rsid w:val="00D811F2"/>
    <w:rsid w:val="00D81619"/>
    <w:rsid w:val="00D81C65"/>
    <w:rsid w:val="00D83166"/>
    <w:rsid w:val="00D834AB"/>
    <w:rsid w:val="00D84406"/>
    <w:rsid w:val="00D8452A"/>
    <w:rsid w:val="00D85B03"/>
    <w:rsid w:val="00D91070"/>
    <w:rsid w:val="00D92533"/>
    <w:rsid w:val="00D92737"/>
    <w:rsid w:val="00D92A5A"/>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6A54"/>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897"/>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90B"/>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09A"/>
    <w:rsid w:val="00EB134B"/>
    <w:rsid w:val="00EB1848"/>
    <w:rsid w:val="00EB1B75"/>
    <w:rsid w:val="00EB1F9A"/>
    <w:rsid w:val="00EB2720"/>
    <w:rsid w:val="00EB2CEC"/>
    <w:rsid w:val="00EB357A"/>
    <w:rsid w:val="00EB4042"/>
    <w:rsid w:val="00EB63D8"/>
    <w:rsid w:val="00EB73E3"/>
    <w:rsid w:val="00EB750D"/>
    <w:rsid w:val="00EC0B06"/>
    <w:rsid w:val="00EC2C29"/>
    <w:rsid w:val="00EC4447"/>
    <w:rsid w:val="00EC56D8"/>
    <w:rsid w:val="00EC5DE8"/>
    <w:rsid w:val="00EC61AF"/>
    <w:rsid w:val="00ED04B4"/>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10F"/>
    <w:rsid w:val="00EE3559"/>
    <w:rsid w:val="00EE4179"/>
    <w:rsid w:val="00EE45C2"/>
    <w:rsid w:val="00EE469D"/>
    <w:rsid w:val="00EE4B97"/>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37101"/>
    <w:rsid w:val="00F40717"/>
    <w:rsid w:val="00F408A0"/>
    <w:rsid w:val="00F40F0D"/>
    <w:rsid w:val="00F4151E"/>
    <w:rsid w:val="00F4191D"/>
    <w:rsid w:val="00F4275F"/>
    <w:rsid w:val="00F435BC"/>
    <w:rsid w:val="00F43BBA"/>
    <w:rsid w:val="00F44D73"/>
    <w:rsid w:val="00F461DD"/>
    <w:rsid w:val="00F51864"/>
    <w:rsid w:val="00F5300B"/>
    <w:rsid w:val="00F554B9"/>
    <w:rsid w:val="00F56263"/>
    <w:rsid w:val="00F56FF3"/>
    <w:rsid w:val="00F62A38"/>
    <w:rsid w:val="00F62B49"/>
    <w:rsid w:val="00F635BD"/>
    <w:rsid w:val="00F6498D"/>
    <w:rsid w:val="00F64BD9"/>
    <w:rsid w:val="00F66E33"/>
    <w:rsid w:val="00F675F1"/>
    <w:rsid w:val="00F70A60"/>
    <w:rsid w:val="00F70BAE"/>
    <w:rsid w:val="00F70EBA"/>
    <w:rsid w:val="00F71BA7"/>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9D7"/>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TFChar">
    <w:name w:val="TF Char"/>
    <w:link w:val="TF"/>
    <w:qFormat/>
    <w:rsid w:val="0096213E"/>
    <w:rPr>
      <w:rFonts w:ascii="Arial" w:hAnsi="Arial"/>
      <w:b/>
      <w:lang w:val="en-GB" w:eastAsia="ko-KR"/>
    </w:rPr>
  </w:style>
  <w:style w:type="character" w:customStyle="1" w:styleId="TALChar">
    <w:name w:val="TAL Char"/>
    <w:qFormat/>
    <w:rsid w:val="001C7A4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87BBC-4D3C-4F51-92B3-805370B16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20938</TotalTime>
  <Pages>2</Pages>
  <Words>573</Words>
  <Characters>3271</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617</cp:revision>
  <cp:lastPrinted>2020-04-08T05:49:00Z</cp:lastPrinted>
  <dcterms:created xsi:type="dcterms:W3CDTF">2020-04-08T09:11:00Z</dcterms:created>
  <dcterms:modified xsi:type="dcterms:W3CDTF">2023-11-03T08:14:00Z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